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023A6" w14:textId="77777777" w:rsidR="001B0BC5" w:rsidRDefault="001B0BC5" w:rsidP="001B0BC5">
      <w:pPr>
        <w:pStyle w:val="Subtitle"/>
        <w:rPr>
          <w:lang w:eastAsia="ar-SA"/>
        </w:rPr>
      </w:pPr>
    </w:p>
    <w:p w14:paraId="78D46A40" w14:textId="77777777" w:rsidR="001B0BC5" w:rsidRPr="00BC2EEB" w:rsidRDefault="001B0BC5" w:rsidP="001B0BC5">
      <w:pPr>
        <w:pStyle w:val="BodyText"/>
        <w:rPr>
          <w:rFonts w:ascii="Cambria" w:hAnsi="Cambria"/>
        </w:rPr>
      </w:pPr>
    </w:p>
    <w:p w14:paraId="07FD0D05" w14:textId="77777777" w:rsidR="001B0BC5" w:rsidRPr="00BE71A4" w:rsidRDefault="00FE2351" w:rsidP="001B0BC5">
      <w:pPr>
        <w:pStyle w:val="Title"/>
        <w:rPr>
          <w:rFonts w:ascii="Cambria" w:hAnsi="Cambria"/>
          <w:color w:val="215868" w:themeColor="accent5" w:themeShade="80"/>
          <w:sz w:val="40"/>
        </w:rPr>
      </w:pPr>
      <w:r w:rsidRPr="00BE71A4">
        <w:rPr>
          <w:rFonts w:ascii="Cambria" w:hAnsi="Cambria"/>
          <w:color w:val="215868" w:themeColor="accent5" w:themeShade="80"/>
          <w:sz w:val="40"/>
        </w:rPr>
        <w:t>CONTRAT DE COOPERATION</w:t>
      </w:r>
    </w:p>
    <w:p w14:paraId="11E91E5C" w14:textId="77777777" w:rsidR="001223FA" w:rsidRDefault="001223FA" w:rsidP="001223FA">
      <w:pPr>
        <w:pStyle w:val="Subtitle"/>
      </w:pPr>
    </w:p>
    <w:p w14:paraId="373E62F9" w14:textId="77777777" w:rsidR="00BB45DF" w:rsidRDefault="00BB45DF" w:rsidP="00BB45DF"/>
    <w:p w14:paraId="6F67C318" w14:textId="77777777" w:rsidR="00BB45DF" w:rsidRDefault="00BB45DF" w:rsidP="00BB45DF"/>
    <w:p w14:paraId="7AB46B59" w14:textId="77777777" w:rsidR="00BB45DF" w:rsidRDefault="00BB45DF" w:rsidP="00BB45DF"/>
    <w:p w14:paraId="76872A71" w14:textId="77777777" w:rsidR="00BB45DF" w:rsidRDefault="00BB45DF" w:rsidP="00BB45DF"/>
    <w:p w14:paraId="3A742DA8" w14:textId="77777777" w:rsidR="00BB45DF" w:rsidRDefault="00BB45DF" w:rsidP="00BB45DF"/>
    <w:p w14:paraId="16086292" w14:textId="77777777" w:rsidR="00BB45DF" w:rsidRDefault="00BB45DF" w:rsidP="00BB45DF"/>
    <w:p w14:paraId="5ABA3B07" w14:textId="77777777" w:rsidR="00BB45DF" w:rsidRPr="00BB45DF" w:rsidRDefault="00BB45DF" w:rsidP="00BB45DF"/>
    <w:p w14:paraId="35775A07" w14:textId="77777777" w:rsidR="00643722" w:rsidRDefault="00643722" w:rsidP="00643722"/>
    <w:p w14:paraId="3EC59A41" w14:textId="77777777" w:rsidR="00525DDE" w:rsidRPr="00CA4082" w:rsidRDefault="00525DDE" w:rsidP="00CA018F">
      <w:pPr>
        <w:jc w:val="both"/>
        <w:rPr>
          <w:sz w:val="22"/>
          <w:szCs w:val="22"/>
        </w:rPr>
      </w:pPr>
      <w:r w:rsidRPr="00CA4082">
        <w:rPr>
          <w:b/>
          <w:sz w:val="22"/>
          <w:szCs w:val="22"/>
        </w:rPr>
        <w:t>Entre</w:t>
      </w:r>
      <w:r w:rsidRPr="00CA4082">
        <w:rPr>
          <w:sz w:val="22"/>
          <w:szCs w:val="22"/>
        </w:rPr>
        <w:t xml:space="preserve"> le Comité Insulaire de </w:t>
      </w:r>
      <w:r w:rsidR="00A9482D" w:rsidRPr="00CA4082">
        <w:rPr>
          <w:sz w:val="22"/>
          <w:szCs w:val="22"/>
        </w:rPr>
        <w:t xml:space="preserve">l’île de </w:t>
      </w:r>
      <w:r w:rsidRPr="00CA4082">
        <w:rPr>
          <w:sz w:val="22"/>
          <w:szCs w:val="22"/>
        </w:rPr>
        <w:t xml:space="preserve">…………………………………, créé </w:t>
      </w:r>
      <w:r w:rsidR="00A9482D" w:rsidRPr="00CA4082">
        <w:rPr>
          <w:sz w:val="22"/>
          <w:szCs w:val="22"/>
        </w:rPr>
        <w:t xml:space="preserve">le </w:t>
      </w:r>
      <w:r w:rsidRPr="00CA4082">
        <w:rPr>
          <w:sz w:val="22"/>
          <w:szCs w:val="22"/>
        </w:rPr>
        <w:t xml:space="preserve"> …………………………………, représenté par </w:t>
      </w:r>
      <w:proofErr w:type="gramStart"/>
      <w:r w:rsidRPr="00CA4082">
        <w:rPr>
          <w:sz w:val="22"/>
          <w:szCs w:val="22"/>
        </w:rPr>
        <w:t>M(</w:t>
      </w:r>
      <w:proofErr w:type="gramEnd"/>
      <w:r w:rsidRPr="00CA4082">
        <w:rPr>
          <w:sz w:val="22"/>
          <w:szCs w:val="22"/>
        </w:rPr>
        <w:t>me)………………………….. (</w:t>
      </w:r>
      <w:proofErr w:type="gramStart"/>
      <w:r w:rsidRPr="00CA4082">
        <w:rPr>
          <w:sz w:val="22"/>
          <w:szCs w:val="22"/>
        </w:rPr>
        <w:t>nom</w:t>
      </w:r>
      <w:proofErr w:type="gramEnd"/>
      <w:r w:rsidRPr="00CA4082">
        <w:rPr>
          <w:sz w:val="22"/>
          <w:szCs w:val="22"/>
        </w:rPr>
        <w:t>, organisme et fonction)</w:t>
      </w:r>
      <w:r w:rsidR="00A9482D" w:rsidRPr="00CA4082">
        <w:rPr>
          <w:sz w:val="22"/>
          <w:szCs w:val="22"/>
        </w:rPr>
        <w:t xml:space="preserve"> </w:t>
      </w:r>
      <w:r w:rsidR="00ED321C" w:rsidRPr="00CA4082">
        <w:rPr>
          <w:sz w:val="22"/>
          <w:szCs w:val="22"/>
        </w:rPr>
        <w:t>,</w:t>
      </w:r>
    </w:p>
    <w:p w14:paraId="3DBB960A" w14:textId="77777777" w:rsidR="00BB45DF" w:rsidRPr="00CA4082" w:rsidRDefault="00BB45DF" w:rsidP="00CA018F">
      <w:pPr>
        <w:jc w:val="right"/>
        <w:rPr>
          <w:b/>
          <w:sz w:val="22"/>
          <w:szCs w:val="22"/>
        </w:rPr>
      </w:pPr>
    </w:p>
    <w:p w14:paraId="6077E316" w14:textId="77777777" w:rsidR="00BB45DF" w:rsidRPr="00CA4082" w:rsidRDefault="00BB45DF" w:rsidP="00BB45DF">
      <w:pPr>
        <w:rPr>
          <w:b/>
          <w:sz w:val="22"/>
          <w:szCs w:val="22"/>
        </w:rPr>
      </w:pPr>
    </w:p>
    <w:p w14:paraId="724F9A95" w14:textId="77777777" w:rsidR="00BB45DF" w:rsidRPr="00CA4082" w:rsidRDefault="00BB45DF" w:rsidP="00CA018F">
      <w:pPr>
        <w:jc w:val="right"/>
        <w:rPr>
          <w:b/>
          <w:sz w:val="22"/>
          <w:szCs w:val="22"/>
        </w:rPr>
      </w:pPr>
    </w:p>
    <w:p w14:paraId="72EA2CEE" w14:textId="77777777" w:rsidR="00525DDE" w:rsidRPr="00CA4082" w:rsidRDefault="00CA018F" w:rsidP="00CA018F">
      <w:pPr>
        <w:jc w:val="right"/>
        <w:rPr>
          <w:b/>
          <w:sz w:val="22"/>
          <w:szCs w:val="22"/>
        </w:rPr>
      </w:pPr>
      <w:r w:rsidRPr="00CA4082">
        <w:rPr>
          <w:b/>
          <w:sz w:val="22"/>
          <w:szCs w:val="22"/>
        </w:rPr>
        <w:t xml:space="preserve">D’une part, </w:t>
      </w:r>
    </w:p>
    <w:p w14:paraId="1CCA8865" w14:textId="77777777" w:rsidR="00CA018F" w:rsidRPr="00CA4082" w:rsidRDefault="00CA018F" w:rsidP="00CA018F">
      <w:pPr>
        <w:jc w:val="both"/>
        <w:rPr>
          <w:sz w:val="22"/>
          <w:szCs w:val="22"/>
        </w:rPr>
      </w:pPr>
    </w:p>
    <w:p w14:paraId="20DF4DC1" w14:textId="77777777" w:rsidR="00525DDE" w:rsidRPr="00CA4082" w:rsidRDefault="00525DDE" w:rsidP="00CA018F">
      <w:pPr>
        <w:jc w:val="both"/>
        <w:rPr>
          <w:sz w:val="22"/>
          <w:szCs w:val="22"/>
        </w:rPr>
      </w:pPr>
      <w:r w:rsidRPr="00CA4082">
        <w:rPr>
          <w:b/>
          <w:sz w:val="22"/>
          <w:szCs w:val="22"/>
        </w:rPr>
        <w:t>Et</w:t>
      </w:r>
      <w:r w:rsidRPr="00CA4082">
        <w:rPr>
          <w:sz w:val="22"/>
          <w:szCs w:val="22"/>
        </w:rPr>
        <w:t xml:space="preserve">, l’Association SMILO, représentée par </w:t>
      </w:r>
      <w:r w:rsidR="003E39AF">
        <w:rPr>
          <w:sz w:val="22"/>
          <w:szCs w:val="22"/>
        </w:rPr>
        <w:t xml:space="preserve">M. </w:t>
      </w:r>
      <w:proofErr w:type="spellStart"/>
      <w:r w:rsidR="003E39AF">
        <w:rPr>
          <w:sz w:val="22"/>
          <w:szCs w:val="22"/>
        </w:rPr>
        <w:t>Prodromides</w:t>
      </w:r>
      <w:proofErr w:type="spellEnd"/>
      <w:r w:rsidR="003E39AF">
        <w:rPr>
          <w:sz w:val="22"/>
          <w:szCs w:val="22"/>
        </w:rPr>
        <w:t>, en qualité de Président</w:t>
      </w:r>
      <w:r w:rsidR="00A9482D" w:rsidRPr="00CA4082">
        <w:rPr>
          <w:sz w:val="22"/>
          <w:szCs w:val="22"/>
        </w:rPr>
        <w:t>;</w:t>
      </w:r>
    </w:p>
    <w:p w14:paraId="31B6AE65" w14:textId="77777777" w:rsidR="001B0BC5" w:rsidRPr="00CA4082" w:rsidRDefault="00CA018F" w:rsidP="00CA018F">
      <w:pPr>
        <w:jc w:val="right"/>
        <w:rPr>
          <w:rFonts w:ascii="Cambria" w:eastAsia="Times New Roman" w:hAnsi="Cambria" w:cs="Times New Roman"/>
          <w:b/>
          <w:sz w:val="22"/>
          <w:szCs w:val="22"/>
        </w:rPr>
      </w:pPr>
      <w:r w:rsidRPr="00CA4082">
        <w:rPr>
          <w:rFonts w:ascii="Cambria" w:eastAsia="Times New Roman" w:hAnsi="Cambria" w:cs="Times New Roman"/>
          <w:b/>
          <w:sz w:val="22"/>
          <w:szCs w:val="22"/>
        </w:rPr>
        <w:t>D’autre part,</w:t>
      </w:r>
    </w:p>
    <w:p w14:paraId="484D24E5" w14:textId="77777777" w:rsidR="00CA018F" w:rsidRPr="00CA4082" w:rsidRDefault="00CA018F" w:rsidP="001B0BC5">
      <w:pPr>
        <w:jc w:val="both"/>
        <w:rPr>
          <w:rFonts w:ascii="Cambria" w:eastAsia="Times New Roman" w:hAnsi="Cambria" w:cs="Times New Roman"/>
          <w:b/>
          <w:sz w:val="22"/>
          <w:szCs w:val="22"/>
        </w:rPr>
      </w:pPr>
    </w:p>
    <w:p w14:paraId="528D349D" w14:textId="77777777" w:rsidR="00BB45DF" w:rsidRPr="00CA4082" w:rsidRDefault="00BB45DF" w:rsidP="001B0BC5">
      <w:pPr>
        <w:jc w:val="both"/>
        <w:rPr>
          <w:rFonts w:ascii="Cambria" w:eastAsia="Times New Roman" w:hAnsi="Cambria" w:cs="Times New Roman"/>
          <w:b/>
          <w:sz w:val="22"/>
          <w:szCs w:val="22"/>
        </w:rPr>
      </w:pPr>
    </w:p>
    <w:p w14:paraId="0E28598F" w14:textId="77777777" w:rsidR="00BB45DF" w:rsidRPr="00CA4082" w:rsidRDefault="00BB45DF" w:rsidP="001B0BC5">
      <w:pPr>
        <w:jc w:val="both"/>
        <w:rPr>
          <w:rFonts w:ascii="Cambria" w:eastAsia="Times New Roman" w:hAnsi="Cambria" w:cs="Times New Roman"/>
          <w:b/>
          <w:sz w:val="22"/>
          <w:szCs w:val="22"/>
        </w:rPr>
      </w:pPr>
    </w:p>
    <w:p w14:paraId="3D00735A" w14:textId="77777777" w:rsidR="00BB45DF" w:rsidRPr="00CA4082" w:rsidRDefault="00BB45DF" w:rsidP="001B0BC5">
      <w:pPr>
        <w:jc w:val="both"/>
        <w:rPr>
          <w:rFonts w:ascii="Cambria" w:eastAsia="Times New Roman" w:hAnsi="Cambria" w:cs="Times New Roman"/>
          <w:b/>
          <w:sz w:val="22"/>
          <w:szCs w:val="22"/>
        </w:rPr>
      </w:pPr>
    </w:p>
    <w:p w14:paraId="55562A92" w14:textId="77777777" w:rsidR="00BB45DF" w:rsidRPr="00CA4082" w:rsidRDefault="00BB45DF" w:rsidP="001B0BC5">
      <w:pPr>
        <w:jc w:val="both"/>
        <w:rPr>
          <w:rFonts w:ascii="Cambria" w:eastAsia="Times New Roman" w:hAnsi="Cambria" w:cs="Times New Roman"/>
          <w:b/>
          <w:sz w:val="22"/>
          <w:szCs w:val="22"/>
        </w:rPr>
      </w:pPr>
    </w:p>
    <w:p w14:paraId="65AC0BF0" w14:textId="77777777" w:rsidR="00CA018F" w:rsidRPr="00CA4082" w:rsidRDefault="00CA018F" w:rsidP="001B0BC5">
      <w:pPr>
        <w:jc w:val="both"/>
        <w:rPr>
          <w:rFonts w:ascii="Cambria" w:eastAsia="Times New Roman" w:hAnsi="Cambria" w:cs="Times New Roman"/>
          <w:b/>
          <w:sz w:val="22"/>
          <w:szCs w:val="22"/>
        </w:rPr>
      </w:pPr>
      <w:r w:rsidRPr="00CA4082">
        <w:rPr>
          <w:rFonts w:ascii="Cambria" w:eastAsia="Times New Roman" w:hAnsi="Cambria" w:cs="Times New Roman"/>
          <w:b/>
          <w:sz w:val="22"/>
          <w:szCs w:val="22"/>
        </w:rPr>
        <w:t>Préambule :</w:t>
      </w:r>
    </w:p>
    <w:p w14:paraId="1452DB6B" w14:textId="77777777" w:rsidR="00BB45DF" w:rsidRPr="00CA4082" w:rsidRDefault="00BB45DF" w:rsidP="001B0BC5">
      <w:pPr>
        <w:jc w:val="both"/>
        <w:rPr>
          <w:rFonts w:ascii="Cambria" w:eastAsia="Times New Roman" w:hAnsi="Cambria" w:cs="Times New Roman"/>
          <w:b/>
          <w:sz w:val="22"/>
          <w:szCs w:val="22"/>
        </w:rPr>
      </w:pPr>
    </w:p>
    <w:p w14:paraId="49B85A8F" w14:textId="77777777" w:rsidR="00A9482D" w:rsidRPr="00CA4082" w:rsidRDefault="00A9482D" w:rsidP="001B0BC5">
      <w:pPr>
        <w:jc w:val="both"/>
        <w:rPr>
          <w:rFonts w:ascii="Cambria" w:eastAsia="Times New Roman" w:hAnsi="Cambria" w:cs="Times New Roman"/>
          <w:sz w:val="22"/>
          <w:szCs w:val="22"/>
        </w:rPr>
      </w:pPr>
      <w:r w:rsidRPr="00CA4082">
        <w:rPr>
          <w:rFonts w:ascii="Cambria" w:eastAsia="Times New Roman" w:hAnsi="Cambria" w:cs="Times New Roman"/>
          <w:b/>
          <w:sz w:val="22"/>
          <w:szCs w:val="22"/>
        </w:rPr>
        <w:t>Le Comité Insulaire de l’île de ……………………..</w:t>
      </w:r>
      <w:r w:rsidRPr="00CA4082">
        <w:rPr>
          <w:rFonts w:ascii="Cambria" w:eastAsia="Times New Roman" w:hAnsi="Cambria" w:cs="Times New Roman"/>
          <w:sz w:val="22"/>
          <w:szCs w:val="22"/>
        </w:rPr>
        <w:t xml:space="preserve"> </w:t>
      </w:r>
      <w:r w:rsidR="006F5AFA" w:rsidRPr="00CA4082">
        <w:rPr>
          <w:rFonts w:ascii="Cambria" w:eastAsia="Times New Roman" w:hAnsi="Cambria" w:cs="Times New Roman"/>
          <w:sz w:val="22"/>
          <w:szCs w:val="22"/>
        </w:rPr>
        <w:t xml:space="preserve">, </w:t>
      </w:r>
      <w:r w:rsidRPr="00CA4082">
        <w:rPr>
          <w:rFonts w:ascii="Cambria" w:eastAsia="Times New Roman" w:hAnsi="Cambria" w:cs="Times New Roman"/>
          <w:sz w:val="22"/>
          <w:szCs w:val="22"/>
        </w:rPr>
        <w:t>organe de liaison permanent avec le secrétariat de l’association SMILO</w:t>
      </w:r>
      <w:r w:rsidR="006F5AFA" w:rsidRPr="00CA4082">
        <w:rPr>
          <w:rFonts w:ascii="Cambria" w:eastAsia="Times New Roman" w:hAnsi="Cambria" w:cs="Times New Roman"/>
          <w:sz w:val="22"/>
          <w:szCs w:val="22"/>
        </w:rPr>
        <w:t>,</w:t>
      </w:r>
      <w:r w:rsidRPr="00CA4082">
        <w:rPr>
          <w:rFonts w:ascii="Cambria" w:eastAsia="Times New Roman" w:hAnsi="Cambria" w:cs="Times New Roman"/>
          <w:sz w:val="22"/>
          <w:szCs w:val="22"/>
        </w:rPr>
        <w:t xml:space="preserve"> e</w:t>
      </w:r>
      <w:r w:rsidR="00CA018F" w:rsidRPr="00CA4082">
        <w:rPr>
          <w:rFonts w:ascii="Cambria" w:eastAsia="Times New Roman" w:hAnsi="Cambria" w:cs="Times New Roman"/>
          <w:sz w:val="22"/>
          <w:szCs w:val="22"/>
        </w:rPr>
        <w:t>s</w:t>
      </w:r>
      <w:r w:rsidRPr="00CA4082">
        <w:rPr>
          <w:rFonts w:ascii="Cambria" w:eastAsia="Times New Roman" w:hAnsi="Cambria" w:cs="Times New Roman"/>
          <w:sz w:val="22"/>
          <w:szCs w:val="22"/>
        </w:rPr>
        <w:t>t le responsable du pilotage technique et de suivi des opérations liées à l’obtention et à</w:t>
      </w:r>
      <w:r w:rsidR="007E2531" w:rsidRPr="00CA4082">
        <w:rPr>
          <w:rFonts w:ascii="Cambria" w:eastAsia="Times New Roman" w:hAnsi="Cambria" w:cs="Times New Roman"/>
          <w:sz w:val="22"/>
          <w:szCs w:val="22"/>
        </w:rPr>
        <w:t xml:space="preserve"> la pérennisation du label Iles Durables</w:t>
      </w:r>
      <w:r w:rsidRPr="00CA4082">
        <w:rPr>
          <w:rFonts w:ascii="Cambria" w:eastAsia="Times New Roman" w:hAnsi="Cambria" w:cs="Times New Roman"/>
          <w:sz w:val="22"/>
          <w:szCs w:val="22"/>
        </w:rPr>
        <w:t xml:space="preserve">. </w:t>
      </w:r>
    </w:p>
    <w:p w14:paraId="4076ECC0" w14:textId="77777777" w:rsidR="00ED321C" w:rsidRPr="00CA4082" w:rsidRDefault="00ED321C" w:rsidP="001B0BC5">
      <w:pPr>
        <w:jc w:val="both"/>
        <w:rPr>
          <w:rFonts w:ascii="Cambria" w:eastAsia="Times New Roman" w:hAnsi="Cambria" w:cs="Times New Roman"/>
          <w:sz w:val="22"/>
          <w:szCs w:val="22"/>
        </w:rPr>
      </w:pPr>
    </w:p>
    <w:p w14:paraId="2D65628F" w14:textId="77777777" w:rsidR="00ED321C" w:rsidRPr="00CA4082" w:rsidRDefault="00ED321C" w:rsidP="001B0BC5">
      <w:pPr>
        <w:jc w:val="both"/>
        <w:rPr>
          <w:rFonts w:ascii="Cambria" w:eastAsia="Times New Roman" w:hAnsi="Cambria" w:cs="Times New Roman"/>
          <w:sz w:val="22"/>
          <w:szCs w:val="22"/>
        </w:rPr>
      </w:pPr>
      <w:r w:rsidRPr="00CA4082">
        <w:rPr>
          <w:rFonts w:ascii="Cambria" w:eastAsia="Times New Roman" w:hAnsi="Cambria" w:cs="Times New Roman"/>
          <w:b/>
          <w:sz w:val="22"/>
          <w:szCs w:val="22"/>
        </w:rPr>
        <w:t>L’association SMILO</w:t>
      </w:r>
      <w:r w:rsidRPr="00CA4082">
        <w:rPr>
          <w:rFonts w:ascii="Cambria" w:eastAsia="Times New Roman" w:hAnsi="Cambria" w:cs="Times New Roman"/>
          <w:sz w:val="22"/>
          <w:szCs w:val="22"/>
        </w:rPr>
        <w:t>, pilote le réseau des îles durables et apporte son appui, son expertise et ses compétences afin de faciliter la mise en place d’un diagnostic, d’un plan stratégique et apporte des soutien</w:t>
      </w:r>
      <w:r w:rsidR="00A140A8" w:rsidRPr="00CA4082">
        <w:rPr>
          <w:rFonts w:ascii="Cambria" w:eastAsia="Times New Roman" w:hAnsi="Cambria" w:cs="Times New Roman"/>
          <w:sz w:val="22"/>
          <w:szCs w:val="22"/>
        </w:rPr>
        <w:t>s</w:t>
      </w:r>
      <w:r w:rsidRPr="00CA4082">
        <w:rPr>
          <w:rFonts w:ascii="Cambria" w:eastAsia="Times New Roman" w:hAnsi="Cambria" w:cs="Times New Roman"/>
          <w:sz w:val="22"/>
          <w:szCs w:val="22"/>
        </w:rPr>
        <w:t xml:space="preserve"> facilitant la mise en place d’action en faveur du développement durable des petites îles</w:t>
      </w:r>
      <w:r w:rsidR="006F5AFA" w:rsidRPr="00CA4082">
        <w:rPr>
          <w:rFonts w:ascii="Cambria" w:eastAsia="Times New Roman" w:hAnsi="Cambria" w:cs="Times New Roman"/>
          <w:sz w:val="22"/>
          <w:szCs w:val="22"/>
        </w:rPr>
        <w:t>.</w:t>
      </w:r>
    </w:p>
    <w:p w14:paraId="2582D580" w14:textId="77777777" w:rsidR="00ED321C" w:rsidRPr="00CA4082" w:rsidRDefault="00ED321C" w:rsidP="001B0BC5">
      <w:pPr>
        <w:jc w:val="both"/>
        <w:rPr>
          <w:rFonts w:ascii="Cambria" w:eastAsia="Times New Roman" w:hAnsi="Cambria" w:cs="Times New Roman"/>
          <w:sz w:val="22"/>
          <w:szCs w:val="22"/>
        </w:rPr>
      </w:pPr>
    </w:p>
    <w:p w14:paraId="27456944" w14:textId="77777777" w:rsidR="00CA018F" w:rsidRPr="00CA4082" w:rsidRDefault="00ED321C" w:rsidP="001B0BC5">
      <w:pPr>
        <w:jc w:val="both"/>
        <w:rPr>
          <w:rFonts w:ascii="Cambria" w:eastAsia="Times New Roman" w:hAnsi="Cambria" w:cs="Times New Roman"/>
          <w:sz w:val="22"/>
          <w:szCs w:val="22"/>
        </w:rPr>
      </w:pPr>
      <w:r w:rsidRPr="00CA4082">
        <w:rPr>
          <w:rFonts w:ascii="Cambria" w:eastAsia="Times New Roman" w:hAnsi="Cambria" w:cs="Times New Roman"/>
          <w:sz w:val="22"/>
          <w:szCs w:val="22"/>
        </w:rPr>
        <w:t>En ce sens, le Comité Insulaire et l’Association SMILO décident de coopérer dans le cadre du présent contrat et à ce titre, ils ont convenu ce qui suit :</w:t>
      </w:r>
    </w:p>
    <w:p w14:paraId="2CE42068" w14:textId="77777777" w:rsidR="00BB45DF" w:rsidRPr="00CA4082" w:rsidRDefault="00BB45DF" w:rsidP="001B0BC5">
      <w:pPr>
        <w:jc w:val="both"/>
        <w:rPr>
          <w:rFonts w:ascii="Cambria" w:eastAsia="Times New Roman" w:hAnsi="Cambria" w:cs="Times New Roman"/>
          <w:sz w:val="22"/>
          <w:szCs w:val="22"/>
        </w:rPr>
      </w:pPr>
      <w:r w:rsidRPr="00CA4082">
        <w:rPr>
          <w:rFonts w:ascii="Cambria" w:eastAsia="Times New Roman" w:hAnsi="Cambria" w:cs="Times New Roman"/>
          <w:sz w:val="22"/>
          <w:szCs w:val="22"/>
        </w:rPr>
        <w:br w:type="page"/>
      </w:r>
    </w:p>
    <w:p w14:paraId="46BC134B" w14:textId="77777777" w:rsidR="00ED321C" w:rsidRPr="00CA4082" w:rsidRDefault="00ED321C" w:rsidP="001B0BC5">
      <w:pPr>
        <w:jc w:val="both"/>
        <w:rPr>
          <w:rFonts w:ascii="Cambria" w:eastAsia="Times New Roman" w:hAnsi="Cambria" w:cs="Times New Roman"/>
          <w:sz w:val="22"/>
          <w:szCs w:val="22"/>
        </w:rPr>
      </w:pPr>
    </w:p>
    <w:p w14:paraId="383CF219" w14:textId="77777777" w:rsidR="00CA018F" w:rsidRPr="00CA4082" w:rsidRDefault="00AB720B" w:rsidP="001B0BC5">
      <w:pPr>
        <w:jc w:val="both"/>
        <w:rPr>
          <w:rFonts w:ascii="Cambria" w:eastAsia="Times New Roman" w:hAnsi="Cambria" w:cs="Times New Roman"/>
          <w:sz w:val="22"/>
          <w:szCs w:val="22"/>
        </w:rPr>
      </w:pPr>
      <w:r w:rsidRPr="00CA4082">
        <w:rPr>
          <w:rFonts w:ascii="Cambria" w:eastAsia="Times New Roman" w:hAnsi="Cambria" w:cs="Times New Roman"/>
          <w:b/>
          <w:sz w:val="22"/>
          <w:szCs w:val="22"/>
        </w:rPr>
        <w:t>1 </w:t>
      </w:r>
      <w:r w:rsidR="00A140A8" w:rsidRPr="00CA4082">
        <w:rPr>
          <w:rFonts w:ascii="Cambria" w:eastAsia="Times New Roman" w:hAnsi="Cambria" w:cs="Times New Roman"/>
          <w:b/>
          <w:sz w:val="22"/>
          <w:szCs w:val="22"/>
        </w:rPr>
        <w:t xml:space="preserve">- </w:t>
      </w:r>
      <w:r w:rsidR="00A140A8" w:rsidRPr="00CA4082">
        <w:rPr>
          <w:rFonts w:ascii="Cambria" w:eastAsia="Times New Roman" w:hAnsi="Cambria" w:cs="Times New Roman"/>
          <w:sz w:val="22"/>
          <w:szCs w:val="22"/>
        </w:rPr>
        <w:t>E</w:t>
      </w:r>
      <w:r w:rsidRPr="00CA4082">
        <w:rPr>
          <w:rFonts w:ascii="Cambria" w:eastAsia="Times New Roman" w:hAnsi="Cambria" w:cs="Times New Roman"/>
          <w:sz w:val="22"/>
          <w:szCs w:val="22"/>
        </w:rPr>
        <w:t>n intégrant le processus SMILO</w:t>
      </w:r>
      <w:r w:rsidR="00A140A8" w:rsidRPr="00CA4082">
        <w:rPr>
          <w:rFonts w:ascii="Cambria" w:eastAsia="Times New Roman" w:hAnsi="Cambria" w:cs="Times New Roman"/>
          <w:sz w:val="22"/>
          <w:szCs w:val="22"/>
        </w:rPr>
        <w:t xml:space="preserve"> pour les petites îles durables</w:t>
      </w:r>
      <w:r w:rsidRPr="00CA4082">
        <w:rPr>
          <w:rFonts w:ascii="Cambria" w:eastAsia="Times New Roman" w:hAnsi="Cambria" w:cs="Times New Roman"/>
          <w:sz w:val="22"/>
          <w:szCs w:val="22"/>
        </w:rPr>
        <w:t xml:space="preserve">, </w:t>
      </w:r>
      <w:r w:rsidRPr="00CA4082">
        <w:rPr>
          <w:rFonts w:ascii="Cambria" w:eastAsia="Times New Roman" w:hAnsi="Cambria" w:cs="Times New Roman"/>
          <w:b/>
          <w:sz w:val="22"/>
          <w:szCs w:val="22"/>
        </w:rPr>
        <w:t>Le Comité insulaire</w:t>
      </w:r>
      <w:r w:rsidRPr="00CA4082">
        <w:rPr>
          <w:rFonts w:ascii="Cambria" w:eastAsia="Times New Roman" w:hAnsi="Cambria" w:cs="Times New Roman"/>
          <w:sz w:val="22"/>
          <w:szCs w:val="22"/>
        </w:rPr>
        <w:t xml:space="preserve"> s’engage notamment à :</w:t>
      </w:r>
    </w:p>
    <w:p w14:paraId="1520785C" w14:textId="77777777" w:rsidR="00C50F0C" w:rsidRPr="00CA4082" w:rsidRDefault="00C50F0C" w:rsidP="00C50F0C">
      <w:pPr>
        <w:jc w:val="both"/>
        <w:rPr>
          <w:rFonts w:ascii="Cambria" w:eastAsia="Times New Roman" w:hAnsi="Cambria" w:cs="Times New Roman"/>
          <w:sz w:val="22"/>
          <w:szCs w:val="22"/>
        </w:rPr>
      </w:pPr>
    </w:p>
    <w:p w14:paraId="19B61BA5" w14:textId="77777777" w:rsidR="00C50F0C" w:rsidRPr="00CA4082" w:rsidRDefault="00C50F0C" w:rsidP="00C50F0C">
      <w:pPr>
        <w:pStyle w:val="ListParagraph"/>
        <w:numPr>
          <w:ilvl w:val="1"/>
          <w:numId w:val="11"/>
        </w:numPr>
        <w:jc w:val="both"/>
        <w:rPr>
          <w:rFonts w:ascii="Cambria" w:eastAsia="Times New Roman" w:hAnsi="Cambria" w:cs="Times New Roman"/>
          <w:sz w:val="22"/>
          <w:szCs w:val="22"/>
        </w:rPr>
      </w:pPr>
      <w:r w:rsidRPr="00CA4082">
        <w:rPr>
          <w:rFonts w:ascii="Cambria" w:eastAsia="Times New Roman" w:hAnsi="Cambria" w:cs="Times New Roman"/>
          <w:b/>
          <w:sz w:val="22"/>
          <w:szCs w:val="22"/>
        </w:rPr>
        <w:t xml:space="preserve">Transmettre au secrétariat de l’association SMILO toutes les pièces nécessaires </w:t>
      </w:r>
      <w:r w:rsidRPr="00CA4082">
        <w:rPr>
          <w:rFonts w:ascii="Cambria" w:eastAsia="Times New Roman" w:hAnsi="Cambria" w:cs="Times New Roman"/>
          <w:sz w:val="22"/>
          <w:szCs w:val="22"/>
        </w:rPr>
        <w:t>au traitement des dossiers de candidature à la labellisation.</w:t>
      </w:r>
    </w:p>
    <w:p w14:paraId="7A4F4195" w14:textId="77777777" w:rsidR="00C50F0C" w:rsidRPr="00CA4082" w:rsidRDefault="00C50F0C" w:rsidP="00C50F0C">
      <w:pPr>
        <w:pStyle w:val="ListParagraph"/>
        <w:jc w:val="both"/>
        <w:rPr>
          <w:rFonts w:ascii="Cambria" w:eastAsia="Times New Roman" w:hAnsi="Cambria" w:cs="Times New Roman"/>
          <w:sz w:val="22"/>
          <w:szCs w:val="22"/>
        </w:rPr>
      </w:pPr>
    </w:p>
    <w:p w14:paraId="4D93FD9E" w14:textId="77777777" w:rsidR="001B0BC5" w:rsidRPr="00CA4082" w:rsidRDefault="001B0BC5" w:rsidP="00C50F0C">
      <w:pPr>
        <w:pStyle w:val="ListParagraph"/>
        <w:numPr>
          <w:ilvl w:val="1"/>
          <w:numId w:val="11"/>
        </w:numPr>
        <w:jc w:val="both"/>
        <w:rPr>
          <w:rFonts w:ascii="Cambria" w:eastAsia="Times New Roman" w:hAnsi="Cambria" w:cs="Times New Roman"/>
          <w:sz w:val="22"/>
          <w:szCs w:val="22"/>
        </w:rPr>
      </w:pPr>
      <w:r w:rsidRPr="00CA4082">
        <w:rPr>
          <w:rFonts w:ascii="Cambria" w:eastAsia="Times New Roman" w:hAnsi="Cambria" w:cs="Times New Roman"/>
          <w:b/>
          <w:sz w:val="22"/>
          <w:szCs w:val="22"/>
        </w:rPr>
        <w:t>Conduire le diagnostic participatif &amp; collectif de l’île d’après la méthodologie é</w:t>
      </w:r>
      <w:r w:rsidR="000879E4" w:rsidRPr="00CA4082">
        <w:rPr>
          <w:rFonts w:ascii="Cambria" w:eastAsia="Times New Roman" w:hAnsi="Cambria" w:cs="Times New Roman"/>
          <w:b/>
          <w:sz w:val="22"/>
          <w:szCs w:val="22"/>
        </w:rPr>
        <w:t>laborée par l’association SMILO</w:t>
      </w:r>
      <w:r w:rsidRPr="00CA4082">
        <w:rPr>
          <w:rFonts w:ascii="Cambria" w:eastAsia="Times New Roman" w:hAnsi="Cambria" w:cs="Times New Roman"/>
          <w:b/>
          <w:sz w:val="22"/>
          <w:szCs w:val="22"/>
        </w:rPr>
        <w:t>.</w:t>
      </w:r>
      <w:r w:rsidRPr="00CA4082">
        <w:rPr>
          <w:rFonts w:ascii="Cambria" w:eastAsia="Times New Roman" w:hAnsi="Cambria" w:cs="Times New Roman"/>
          <w:sz w:val="22"/>
          <w:szCs w:val="22"/>
        </w:rPr>
        <w:t xml:space="preserve"> Il s’engage via ses membres à recueillir, compiler, produire et fournir toute la documentation, ainsi qu’à mobiliser le temps-homme et le matériel nécessaires à l’élaboration d’un état des lieux complet des connaissances et actions mises en œuvre sur l’île. Ses membres s’engagent à impliquer dès cette phase de diagnostic les populations locales, via ses représentants associatifs et/ou communaux (type chefs de quartier/secteur), par le biais des relais traditionnellement mobilisés, adaptés aux </w:t>
      </w:r>
      <w:r w:rsidR="003E39AF">
        <w:rPr>
          <w:rFonts w:ascii="Cambria" w:eastAsia="Times New Roman" w:hAnsi="Cambria" w:cs="Times New Roman"/>
          <w:sz w:val="22"/>
          <w:szCs w:val="22"/>
        </w:rPr>
        <w:t>usages locaux</w:t>
      </w:r>
      <w:r w:rsidRPr="00CA4082">
        <w:rPr>
          <w:rFonts w:ascii="Cambria" w:eastAsia="Times New Roman" w:hAnsi="Cambria" w:cs="Times New Roman"/>
          <w:sz w:val="22"/>
          <w:szCs w:val="22"/>
        </w:rPr>
        <w:t xml:space="preserve">: réunions, ateliers, débats publics et autres manifestations culturelles, citoyennes et artistiques, recours aux radios communautaires, à l’affichage public, à des forums sur des pages web, etc. </w:t>
      </w:r>
    </w:p>
    <w:p w14:paraId="4175866B" w14:textId="77777777" w:rsidR="001B0BC5" w:rsidRPr="00CA4082" w:rsidRDefault="001B0BC5" w:rsidP="001B0BC5">
      <w:pPr>
        <w:jc w:val="both"/>
        <w:rPr>
          <w:rFonts w:ascii="Cambria" w:eastAsia="Times New Roman" w:hAnsi="Cambria" w:cs="Times New Roman"/>
          <w:sz w:val="22"/>
          <w:szCs w:val="22"/>
        </w:rPr>
      </w:pPr>
    </w:p>
    <w:p w14:paraId="54B27F8D" w14:textId="77777777" w:rsidR="001B0BC5" w:rsidRPr="00CA4082" w:rsidRDefault="001B0BC5" w:rsidP="00ED321C">
      <w:pPr>
        <w:pStyle w:val="ListParagraph"/>
        <w:numPr>
          <w:ilvl w:val="1"/>
          <w:numId w:val="3"/>
        </w:numPr>
        <w:ind w:left="709" w:hanging="425"/>
        <w:jc w:val="both"/>
        <w:rPr>
          <w:rFonts w:ascii="Cambria" w:eastAsia="Times New Roman" w:hAnsi="Cambria" w:cs="Times New Roman"/>
          <w:sz w:val="22"/>
          <w:szCs w:val="22"/>
        </w:rPr>
      </w:pPr>
      <w:r w:rsidRPr="00CA4082">
        <w:rPr>
          <w:rFonts w:ascii="Cambria" w:eastAsia="Times New Roman" w:hAnsi="Cambria" w:cs="Times New Roman"/>
          <w:sz w:val="22"/>
          <w:szCs w:val="22"/>
        </w:rPr>
        <w:t xml:space="preserve">Sur la base de ce diagnostic, </w:t>
      </w:r>
      <w:r w:rsidRPr="00CA4082">
        <w:rPr>
          <w:rFonts w:ascii="Cambria" w:eastAsia="Times New Roman" w:hAnsi="Cambria" w:cs="Times New Roman"/>
          <w:b/>
          <w:sz w:val="22"/>
          <w:szCs w:val="22"/>
        </w:rPr>
        <w:t>élaborer et valider de façon collégiale le plan stratégique de l’Ile</w:t>
      </w:r>
      <w:r w:rsidRPr="00CA4082">
        <w:rPr>
          <w:rFonts w:ascii="Cambria" w:eastAsia="Times New Roman" w:hAnsi="Cambria" w:cs="Times New Roman"/>
          <w:sz w:val="22"/>
          <w:szCs w:val="22"/>
        </w:rPr>
        <w:t xml:space="preserve">, permettant de prioriser les objectifs à atteindre, plan qui sera ensuite transmis et analysé par le secrétariat de l’association SMILO et </w:t>
      </w:r>
      <w:r w:rsidR="005A24CA" w:rsidRPr="00CA4082">
        <w:rPr>
          <w:rFonts w:ascii="Cambria" w:eastAsia="Times New Roman" w:hAnsi="Cambria" w:cs="Times New Roman"/>
          <w:sz w:val="22"/>
          <w:szCs w:val="22"/>
        </w:rPr>
        <w:t>la commission d’évaluation</w:t>
      </w:r>
      <w:r w:rsidRPr="00CA4082">
        <w:rPr>
          <w:rFonts w:ascii="Cambria" w:eastAsia="Times New Roman" w:hAnsi="Cambria" w:cs="Times New Roman"/>
          <w:sz w:val="22"/>
          <w:szCs w:val="22"/>
        </w:rPr>
        <w:t>.</w:t>
      </w:r>
    </w:p>
    <w:p w14:paraId="5ED42567" w14:textId="77777777" w:rsidR="00F4042A" w:rsidRPr="00CA4082" w:rsidRDefault="00F4042A" w:rsidP="00F4042A">
      <w:pPr>
        <w:pStyle w:val="ListParagraph"/>
        <w:ind w:left="709"/>
        <w:jc w:val="both"/>
        <w:rPr>
          <w:rFonts w:ascii="Cambria" w:eastAsia="Times New Roman" w:hAnsi="Cambria" w:cs="Times New Roman"/>
          <w:sz w:val="22"/>
          <w:szCs w:val="22"/>
        </w:rPr>
      </w:pPr>
    </w:p>
    <w:p w14:paraId="0BABD0D0" w14:textId="77777777" w:rsidR="00F4042A" w:rsidRPr="00CA4082" w:rsidRDefault="00F4042A" w:rsidP="00ED321C">
      <w:pPr>
        <w:pStyle w:val="ListParagraph"/>
        <w:numPr>
          <w:ilvl w:val="1"/>
          <w:numId w:val="3"/>
        </w:numPr>
        <w:ind w:left="709" w:hanging="425"/>
        <w:jc w:val="both"/>
        <w:rPr>
          <w:rFonts w:ascii="Cambria" w:eastAsia="Times New Roman" w:hAnsi="Cambria" w:cs="Times New Roman"/>
          <w:sz w:val="22"/>
          <w:szCs w:val="22"/>
        </w:rPr>
      </w:pPr>
      <w:r w:rsidRPr="00CA4082">
        <w:rPr>
          <w:rFonts w:ascii="Cambria" w:eastAsia="Times New Roman" w:hAnsi="Cambria" w:cs="Times New Roman"/>
          <w:sz w:val="22"/>
          <w:szCs w:val="22"/>
        </w:rPr>
        <w:t xml:space="preserve">Sur la base de ce </w:t>
      </w:r>
      <w:r w:rsidRPr="00CA4082">
        <w:rPr>
          <w:rFonts w:ascii="Cambria" w:eastAsia="Times New Roman" w:hAnsi="Cambria" w:cs="Times New Roman"/>
          <w:b/>
          <w:sz w:val="22"/>
          <w:szCs w:val="22"/>
        </w:rPr>
        <w:t>plan stratégique</w:t>
      </w:r>
      <w:r w:rsidRPr="00CA4082">
        <w:rPr>
          <w:rFonts w:ascii="Cambria" w:eastAsia="Times New Roman" w:hAnsi="Cambria" w:cs="Times New Roman"/>
          <w:sz w:val="22"/>
          <w:szCs w:val="22"/>
        </w:rPr>
        <w:t>, mettre en œuvre des opérations lui permettant d’atteindre ces objectifs prioritaires, afin d’améliorer sa durabilité et obtenir le label Iles Durables</w:t>
      </w:r>
      <w:r w:rsidR="00933013" w:rsidRPr="00CA4082">
        <w:rPr>
          <w:rFonts w:ascii="Cambria" w:eastAsia="Times New Roman" w:hAnsi="Cambria" w:cs="Times New Roman"/>
          <w:sz w:val="22"/>
          <w:szCs w:val="22"/>
        </w:rPr>
        <w:t>.</w:t>
      </w:r>
    </w:p>
    <w:p w14:paraId="597680B8" w14:textId="77777777" w:rsidR="00933013" w:rsidRPr="00CA4082" w:rsidRDefault="00933013" w:rsidP="00933013">
      <w:pPr>
        <w:jc w:val="both"/>
        <w:rPr>
          <w:rFonts w:ascii="Cambria" w:eastAsia="Times New Roman" w:hAnsi="Cambria" w:cs="Times New Roman"/>
          <w:sz w:val="22"/>
          <w:szCs w:val="22"/>
        </w:rPr>
      </w:pPr>
    </w:p>
    <w:p w14:paraId="323505C9" w14:textId="77777777" w:rsidR="00933013" w:rsidRPr="00CA4082" w:rsidRDefault="00933013" w:rsidP="00933013">
      <w:pPr>
        <w:pStyle w:val="ListParagraph"/>
        <w:numPr>
          <w:ilvl w:val="1"/>
          <w:numId w:val="3"/>
        </w:numPr>
        <w:ind w:left="709" w:hanging="425"/>
        <w:jc w:val="both"/>
        <w:rPr>
          <w:rFonts w:ascii="Cambria" w:eastAsia="Times New Roman" w:hAnsi="Cambria" w:cs="Times New Roman"/>
          <w:sz w:val="22"/>
          <w:szCs w:val="22"/>
        </w:rPr>
      </w:pPr>
      <w:r w:rsidRPr="00CA4082">
        <w:rPr>
          <w:rFonts w:ascii="Cambria" w:eastAsia="Times New Roman" w:hAnsi="Cambria" w:cs="Times New Roman"/>
          <w:b/>
          <w:sz w:val="22"/>
          <w:szCs w:val="22"/>
        </w:rPr>
        <w:t>S’assurer que les demandes d’accès au fonds des îles soient cohérentes avec le plan stratégique de l’île, sues, connues et approuvées par ses différents membres</w:t>
      </w:r>
      <w:r w:rsidRPr="00CA4082">
        <w:rPr>
          <w:rFonts w:ascii="Cambria" w:eastAsia="Times New Roman" w:hAnsi="Cambria" w:cs="Times New Roman"/>
          <w:sz w:val="22"/>
          <w:szCs w:val="22"/>
        </w:rPr>
        <w:t>. Deux cas de figure :</w:t>
      </w:r>
    </w:p>
    <w:p w14:paraId="372BBBEC" w14:textId="77777777" w:rsidR="00933013" w:rsidRPr="00CA4082" w:rsidRDefault="00933013" w:rsidP="00933013">
      <w:pPr>
        <w:jc w:val="both"/>
        <w:rPr>
          <w:rFonts w:ascii="Cambria" w:eastAsia="Times New Roman" w:hAnsi="Cambria" w:cs="Times New Roman"/>
          <w:sz w:val="22"/>
          <w:szCs w:val="22"/>
        </w:rPr>
      </w:pPr>
    </w:p>
    <w:p w14:paraId="23D526A6" w14:textId="60A488D2" w:rsidR="00933013" w:rsidRPr="00CA4082" w:rsidRDefault="00933013" w:rsidP="00933013">
      <w:pPr>
        <w:pStyle w:val="ListParagraph"/>
        <w:numPr>
          <w:ilvl w:val="0"/>
          <w:numId w:val="7"/>
        </w:numPr>
        <w:jc w:val="both"/>
        <w:rPr>
          <w:rFonts w:ascii="Cambria" w:eastAsia="Times New Roman" w:hAnsi="Cambria" w:cs="Times New Roman"/>
          <w:sz w:val="22"/>
          <w:szCs w:val="22"/>
        </w:rPr>
      </w:pPr>
      <w:r w:rsidRPr="00CA4082">
        <w:rPr>
          <w:rFonts w:ascii="Cambria" w:eastAsia="Times New Roman" w:hAnsi="Cambria" w:cs="Times New Roman"/>
          <w:sz w:val="22"/>
          <w:szCs w:val="22"/>
        </w:rPr>
        <w:t>Le comité insulaire dispose d’une personnalité juridique et des capacités administratives et de gestion financière nécessaires pour recevoir des subventions. Il pourra de lui-même faire les demandes de soutien financier pour les opérations pilotes via le Fonds pour les Iles (voir doc</w:t>
      </w:r>
      <w:r w:rsidR="00D53FD5">
        <w:rPr>
          <w:rFonts w:ascii="Cambria" w:eastAsia="Times New Roman" w:hAnsi="Cambria" w:cs="Times New Roman"/>
          <w:sz w:val="22"/>
          <w:szCs w:val="22"/>
        </w:rPr>
        <w:t>ument</w:t>
      </w:r>
      <w:r w:rsidRPr="00CA4082">
        <w:rPr>
          <w:rFonts w:ascii="Cambria" w:eastAsia="Times New Roman" w:hAnsi="Cambria" w:cs="Times New Roman"/>
          <w:sz w:val="22"/>
          <w:szCs w:val="22"/>
        </w:rPr>
        <w:t xml:space="preserve"> à remplir « </w:t>
      </w:r>
      <w:r w:rsidR="00D53FD5">
        <w:rPr>
          <w:rFonts w:ascii="Cambria" w:eastAsia="Times New Roman" w:hAnsi="Cambria" w:cs="Times New Roman"/>
          <w:sz w:val="22"/>
          <w:szCs w:val="22"/>
        </w:rPr>
        <w:t xml:space="preserve">5. </w:t>
      </w:r>
      <w:bookmarkStart w:id="0" w:name="_GoBack"/>
      <w:bookmarkEnd w:id="0"/>
      <w:r w:rsidRPr="00CA4082">
        <w:rPr>
          <w:rFonts w:ascii="Cambria" w:eastAsia="Times New Roman" w:hAnsi="Cambria" w:cs="Times New Roman"/>
          <w:sz w:val="22"/>
          <w:szCs w:val="22"/>
        </w:rPr>
        <w:t>Demande d’accès au Fonds »).</w:t>
      </w:r>
    </w:p>
    <w:p w14:paraId="433886F2" w14:textId="77777777" w:rsidR="00933013" w:rsidRPr="00CA4082" w:rsidRDefault="00933013" w:rsidP="00823FCB">
      <w:pPr>
        <w:pStyle w:val="ListParagraph"/>
        <w:numPr>
          <w:ilvl w:val="0"/>
          <w:numId w:val="7"/>
        </w:numPr>
        <w:jc w:val="both"/>
        <w:rPr>
          <w:rFonts w:ascii="Cambria" w:eastAsia="Times New Roman" w:hAnsi="Cambria" w:cs="Times New Roman"/>
          <w:sz w:val="22"/>
          <w:szCs w:val="22"/>
        </w:rPr>
      </w:pPr>
      <w:r w:rsidRPr="00CA4082">
        <w:rPr>
          <w:rFonts w:ascii="Cambria" w:eastAsia="Times New Roman" w:hAnsi="Cambria" w:cs="Times New Roman"/>
          <w:sz w:val="22"/>
          <w:szCs w:val="22"/>
        </w:rPr>
        <w:t>Le comité insulaire ne dispose pas de personnalité juridique ou des capacités administratives/gestion financière nécessaires, les demandes de subvention des opérations seront effectuées directement par un des membres qui en disposent.</w:t>
      </w:r>
    </w:p>
    <w:p w14:paraId="6A9DC72E" w14:textId="77777777" w:rsidR="001B0BC5" w:rsidRPr="00CA4082" w:rsidRDefault="001B0BC5" w:rsidP="001B0BC5">
      <w:pPr>
        <w:jc w:val="both"/>
        <w:rPr>
          <w:rFonts w:ascii="Cambria" w:eastAsia="Times New Roman" w:hAnsi="Cambria" w:cs="Times New Roman"/>
          <w:sz w:val="22"/>
          <w:szCs w:val="22"/>
        </w:rPr>
      </w:pPr>
    </w:p>
    <w:p w14:paraId="41EF24AD" w14:textId="77777777" w:rsidR="001B0BC5" w:rsidRPr="00CA4082" w:rsidRDefault="001B0BC5" w:rsidP="00ED321C">
      <w:pPr>
        <w:pStyle w:val="ListParagraph"/>
        <w:numPr>
          <w:ilvl w:val="1"/>
          <w:numId w:val="3"/>
        </w:numPr>
        <w:ind w:left="709" w:hanging="425"/>
        <w:jc w:val="both"/>
        <w:rPr>
          <w:rFonts w:ascii="Cambria" w:eastAsia="Times New Roman" w:hAnsi="Cambria" w:cs="Times New Roman"/>
          <w:sz w:val="22"/>
          <w:szCs w:val="22"/>
        </w:rPr>
      </w:pPr>
      <w:r w:rsidRPr="00CA4082">
        <w:rPr>
          <w:rFonts w:ascii="Cambria" w:eastAsia="Times New Roman" w:hAnsi="Cambria" w:cs="Times New Roman"/>
          <w:b/>
          <w:sz w:val="22"/>
          <w:szCs w:val="22"/>
        </w:rPr>
        <w:t xml:space="preserve">Suivre, encadrer et participer à l’organisation des missions de terrain réalisées par les facilitateurs, experts et évaluateurs liés à </w:t>
      </w:r>
      <w:r w:rsidRPr="00CA4082">
        <w:rPr>
          <w:rFonts w:ascii="Cambria" w:eastAsia="Times New Roman" w:hAnsi="Cambria" w:cs="Times New Roman"/>
          <w:sz w:val="22"/>
          <w:szCs w:val="22"/>
        </w:rPr>
        <w:t>SMILO. Les membres du comité s’engagent dans la mesure du possible à fournir aux facilitateurs</w:t>
      </w:r>
      <w:r w:rsidR="005266BE" w:rsidRPr="00CA4082">
        <w:rPr>
          <w:rFonts w:ascii="Cambria" w:eastAsia="Times New Roman" w:hAnsi="Cambria" w:cs="Times New Roman"/>
          <w:sz w:val="22"/>
          <w:szCs w:val="22"/>
        </w:rPr>
        <w:t>, experts</w:t>
      </w:r>
      <w:r w:rsidR="00B209A0" w:rsidRPr="00CA4082">
        <w:rPr>
          <w:rFonts w:ascii="Cambria" w:eastAsia="Times New Roman" w:hAnsi="Cambria" w:cs="Times New Roman"/>
          <w:sz w:val="22"/>
          <w:szCs w:val="22"/>
        </w:rPr>
        <w:t xml:space="preserve"> et évaluateurs </w:t>
      </w:r>
      <w:r w:rsidRPr="00CA4082">
        <w:rPr>
          <w:rFonts w:ascii="Cambria" w:eastAsia="Times New Roman" w:hAnsi="Cambria" w:cs="Times New Roman"/>
          <w:sz w:val="22"/>
          <w:szCs w:val="22"/>
        </w:rPr>
        <w:t>à titre gracieux : l’hébergement, le transport (maritime et</w:t>
      </w:r>
      <w:r w:rsidR="005266BE" w:rsidRPr="00CA4082">
        <w:rPr>
          <w:rFonts w:ascii="Cambria" w:eastAsia="Times New Roman" w:hAnsi="Cambria" w:cs="Times New Roman"/>
          <w:sz w:val="22"/>
          <w:szCs w:val="22"/>
        </w:rPr>
        <w:t xml:space="preserve"> terrestre) et l’alimentation</w:t>
      </w:r>
      <w:r w:rsidR="00B209A0" w:rsidRPr="00CA4082">
        <w:rPr>
          <w:rFonts w:ascii="Cambria" w:eastAsia="Times New Roman" w:hAnsi="Cambria" w:cs="Times New Roman"/>
          <w:sz w:val="22"/>
          <w:szCs w:val="22"/>
        </w:rPr>
        <w:t xml:space="preserve">. </w:t>
      </w:r>
      <w:r w:rsidRPr="00CA4082">
        <w:rPr>
          <w:rFonts w:ascii="Cambria" w:eastAsia="Times New Roman" w:hAnsi="Cambria" w:cs="Times New Roman"/>
          <w:sz w:val="22"/>
          <w:szCs w:val="22"/>
        </w:rPr>
        <w:t xml:space="preserve">La durée et la portée de ces missions seront calibrées </w:t>
      </w:r>
      <w:r w:rsidR="00ED321C" w:rsidRPr="00CA4082">
        <w:rPr>
          <w:rFonts w:ascii="Cambria" w:eastAsia="Times New Roman" w:hAnsi="Cambria" w:cs="Times New Roman"/>
          <w:sz w:val="22"/>
          <w:szCs w:val="22"/>
        </w:rPr>
        <w:t xml:space="preserve">en bonne intelligence avec </w:t>
      </w:r>
      <w:r w:rsidRPr="00CA4082">
        <w:rPr>
          <w:rFonts w:ascii="Cambria" w:eastAsia="Times New Roman" w:hAnsi="Cambria" w:cs="Times New Roman"/>
          <w:sz w:val="22"/>
          <w:szCs w:val="22"/>
        </w:rPr>
        <w:t>le secrétariat de l’association SMILO.</w:t>
      </w:r>
    </w:p>
    <w:p w14:paraId="0E5EC915" w14:textId="77777777" w:rsidR="001B0BC5" w:rsidRDefault="001B0BC5" w:rsidP="001B0BC5">
      <w:pPr>
        <w:jc w:val="both"/>
        <w:rPr>
          <w:rFonts w:ascii="Cambria" w:eastAsia="Times New Roman" w:hAnsi="Cambria" w:cs="Times New Roman"/>
          <w:sz w:val="22"/>
          <w:szCs w:val="22"/>
        </w:rPr>
      </w:pPr>
    </w:p>
    <w:p w14:paraId="6554E200" w14:textId="77777777" w:rsidR="00CA4082" w:rsidRDefault="00CA4082" w:rsidP="001B0BC5">
      <w:pPr>
        <w:jc w:val="both"/>
        <w:rPr>
          <w:rFonts w:ascii="Cambria" w:eastAsia="Times New Roman" w:hAnsi="Cambria" w:cs="Times New Roman"/>
          <w:sz w:val="22"/>
          <w:szCs w:val="22"/>
        </w:rPr>
      </w:pPr>
    </w:p>
    <w:p w14:paraId="046EFCC2" w14:textId="77777777" w:rsidR="00CA4082" w:rsidRPr="00CA4082" w:rsidRDefault="00CA4082" w:rsidP="001B0BC5">
      <w:pPr>
        <w:jc w:val="both"/>
        <w:rPr>
          <w:rFonts w:ascii="Cambria" w:eastAsia="Times New Roman" w:hAnsi="Cambria" w:cs="Times New Roman"/>
          <w:sz w:val="22"/>
          <w:szCs w:val="22"/>
        </w:rPr>
      </w:pPr>
    </w:p>
    <w:p w14:paraId="30E36164" w14:textId="3FF64840" w:rsidR="00A140A8" w:rsidRPr="00CA4082" w:rsidRDefault="00A140A8" w:rsidP="00A140A8">
      <w:pPr>
        <w:pStyle w:val="ListParagraph"/>
        <w:numPr>
          <w:ilvl w:val="1"/>
          <w:numId w:val="3"/>
        </w:numPr>
        <w:ind w:left="709" w:hanging="425"/>
        <w:jc w:val="both"/>
        <w:rPr>
          <w:rFonts w:ascii="Cambria" w:eastAsia="Times New Roman" w:hAnsi="Cambria" w:cs="Times New Roman"/>
          <w:b/>
          <w:sz w:val="22"/>
          <w:szCs w:val="22"/>
        </w:rPr>
      </w:pPr>
      <w:r w:rsidRPr="00CA4082">
        <w:rPr>
          <w:rFonts w:ascii="Cambria" w:eastAsia="Times New Roman" w:hAnsi="Cambria" w:cs="Times New Roman"/>
          <w:b/>
          <w:sz w:val="22"/>
          <w:szCs w:val="22"/>
        </w:rPr>
        <w:lastRenderedPageBreak/>
        <w:t>Contribuer</w:t>
      </w:r>
      <w:r w:rsidR="001B0BC5" w:rsidRPr="00CA4082">
        <w:rPr>
          <w:rFonts w:ascii="Cambria" w:eastAsia="Times New Roman" w:hAnsi="Cambria" w:cs="Times New Roman"/>
          <w:b/>
          <w:sz w:val="22"/>
          <w:szCs w:val="22"/>
        </w:rPr>
        <w:t xml:space="preserve"> par ailleurs activement à la vie du réseau international SMILO, </w:t>
      </w:r>
      <w:r w:rsidRPr="00CA4082">
        <w:rPr>
          <w:rFonts w:ascii="Cambria" w:eastAsia="Times New Roman" w:hAnsi="Cambria" w:cs="Times New Roman"/>
          <w:b/>
          <w:sz w:val="22"/>
          <w:szCs w:val="22"/>
        </w:rPr>
        <w:t xml:space="preserve">par exemple </w:t>
      </w:r>
      <w:r w:rsidR="00D53FD5">
        <w:rPr>
          <w:rFonts w:ascii="Cambria" w:eastAsia="Times New Roman" w:hAnsi="Cambria" w:cs="Times New Roman"/>
          <w:b/>
          <w:sz w:val="22"/>
          <w:szCs w:val="22"/>
        </w:rPr>
        <w:t xml:space="preserve">en </w:t>
      </w:r>
      <w:r w:rsidRPr="00CA4082">
        <w:rPr>
          <w:rFonts w:ascii="Cambria" w:eastAsia="Times New Roman" w:hAnsi="Cambria" w:cs="Times New Roman"/>
          <w:b/>
          <w:sz w:val="22"/>
          <w:szCs w:val="22"/>
        </w:rPr>
        <w:t>v</w:t>
      </w:r>
      <w:r w:rsidR="00D53FD5">
        <w:rPr>
          <w:rFonts w:ascii="Cambria" w:eastAsia="Times New Roman" w:hAnsi="Cambria" w:cs="Times New Roman"/>
          <w:b/>
          <w:sz w:val="22"/>
          <w:szCs w:val="22"/>
        </w:rPr>
        <w:t>alorisant</w:t>
      </w:r>
      <w:r w:rsidR="001B0BC5" w:rsidRPr="00CA4082">
        <w:rPr>
          <w:rFonts w:ascii="Cambria" w:eastAsia="Times New Roman" w:hAnsi="Cambria" w:cs="Times New Roman"/>
          <w:b/>
          <w:sz w:val="22"/>
          <w:szCs w:val="22"/>
        </w:rPr>
        <w:t xml:space="preserve"> les expériences de ses membres </w:t>
      </w:r>
      <w:r w:rsidRPr="00CA4082">
        <w:rPr>
          <w:rFonts w:ascii="Cambria" w:eastAsia="Times New Roman" w:hAnsi="Cambria" w:cs="Times New Roman"/>
          <w:b/>
          <w:sz w:val="22"/>
          <w:szCs w:val="22"/>
        </w:rPr>
        <w:t>par</w:t>
      </w:r>
      <w:r w:rsidR="001B0BC5" w:rsidRPr="00CA4082">
        <w:rPr>
          <w:rFonts w:ascii="Cambria" w:eastAsia="Times New Roman" w:hAnsi="Cambria" w:cs="Times New Roman"/>
          <w:b/>
          <w:sz w:val="22"/>
          <w:szCs w:val="22"/>
        </w:rPr>
        <w:t xml:space="preserve"> : </w:t>
      </w:r>
    </w:p>
    <w:p w14:paraId="1E1BF4AC" w14:textId="77777777" w:rsidR="00A140A8" w:rsidRPr="00CA4082" w:rsidRDefault="00A140A8" w:rsidP="00A140A8">
      <w:pPr>
        <w:pStyle w:val="ListParagraph"/>
        <w:rPr>
          <w:rFonts w:ascii="Cambria" w:eastAsia="Times New Roman" w:hAnsi="Cambria" w:cs="Times New Roman"/>
          <w:b/>
          <w:sz w:val="22"/>
          <w:szCs w:val="22"/>
        </w:rPr>
      </w:pPr>
    </w:p>
    <w:p w14:paraId="31863EEE" w14:textId="77777777" w:rsidR="00A140A8" w:rsidRPr="00CA4082" w:rsidRDefault="001B0BC5" w:rsidP="00A140A8">
      <w:pPr>
        <w:pStyle w:val="ListParagraph"/>
        <w:numPr>
          <w:ilvl w:val="0"/>
          <w:numId w:val="8"/>
        </w:numPr>
        <w:jc w:val="both"/>
        <w:rPr>
          <w:rFonts w:ascii="Cambria" w:eastAsia="Times New Roman" w:hAnsi="Cambria" w:cs="Times New Roman"/>
          <w:sz w:val="22"/>
          <w:szCs w:val="22"/>
        </w:rPr>
      </w:pPr>
      <w:r w:rsidRPr="00CA4082">
        <w:rPr>
          <w:rFonts w:ascii="Cambria" w:eastAsia="Times New Roman" w:hAnsi="Cambria" w:cs="Times New Roman"/>
          <w:sz w:val="22"/>
          <w:szCs w:val="22"/>
        </w:rPr>
        <w:t xml:space="preserve">la </w:t>
      </w:r>
      <w:r w:rsidR="00A140A8" w:rsidRPr="00CA4082">
        <w:rPr>
          <w:rFonts w:ascii="Cambria" w:eastAsia="Times New Roman" w:hAnsi="Cambria" w:cs="Times New Roman"/>
          <w:sz w:val="22"/>
          <w:szCs w:val="22"/>
        </w:rPr>
        <w:t xml:space="preserve">contribution à la </w:t>
      </w:r>
      <w:r w:rsidRPr="00CA4082">
        <w:rPr>
          <w:rFonts w:ascii="Cambria" w:eastAsia="Times New Roman" w:hAnsi="Cambria" w:cs="Times New Roman"/>
          <w:sz w:val="22"/>
          <w:szCs w:val="22"/>
        </w:rPr>
        <w:t>rédaction de fiches de bonnes pratiques</w:t>
      </w:r>
      <w:r w:rsidR="00A140A8" w:rsidRPr="00CA4082">
        <w:rPr>
          <w:rFonts w:ascii="Cambria" w:eastAsia="Times New Roman" w:hAnsi="Cambria" w:cs="Times New Roman"/>
          <w:sz w:val="22"/>
          <w:szCs w:val="22"/>
        </w:rPr>
        <w:t xml:space="preserve"> à destination de la page web ;</w:t>
      </w:r>
    </w:p>
    <w:p w14:paraId="0628FF24" w14:textId="77777777" w:rsidR="00A140A8" w:rsidRPr="00CA4082" w:rsidRDefault="001B0BC5" w:rsidP="00A140A8">
      <w:pPr>
        <w:pStyle w:val="ListParagraph"/>
        <w:numPr>
          <w:ilvl w:val="0"/>
          <w:numId w:val="8"/>
        </w:numPr>
        <w:jc w:val="both"/>
        <w:rPr>
          <w:rFonts w:ascii="Cambria" w:eastAsia="Times New Roman" w:hAnsi="Cambria" w:cs="Times New Roman"/>
          <w:sz w:val="22"/>
          <w:szCs w:val="22"/>
        </w:rPr>
      </w:pPr>
      <w:r w:rsidRPr="00CA4082">
        <w:rPr>
          <w:rFonts w:ascii="Cambria" w:eastAsia="Times New Roman" w:hAnsi="Cambria" w:cs="Times New Roman"/>
          <w:sz w:val="22"/>
          <w:szCs w:val="22"/>
        </w:rPr>
        <w:t xml:space="preserve">la contribution </w:t>
      </w:r>
      <w:r w:rsidR="00A140A8" w:rsidRPr="00CA4082">
        <w:rPr>
          <w:rFonts w:ascii="Cambria" w:eastAsia="Times New Roman" w:hAnsi="Cambria" w:cs="Times New Roman"/>
          <w:sz w:val="22"/>
          <w:szCs w:val="22"/>
        </w:rPr>
        <w:t xml:space="preserve">à la rédaction d’articles au sein de </w:t>
      </w:r>
      <w:r w:rsidRPr="00CA4082">
        <w:rPr>
          <w:rFonts w:ascii="Cambria" w:eastAsia="Times New Roman" w:hAnsi="Cambria" w:cs="Times New Roman"/>
          <w:sz w:val="22"/>
          <w:szCs w:val="22"/>
        </w:rPr>
        <w:t>la newsletter biannuelle du réseau (</w:t>
      </w:r>
      <w:proofErr w:type="spellStart"/>
      <w:r w:rsidRPr="00CA4082">
        <w:rPr>
          <w:rFonts w:ascii="Cambria" w:eastAsia="Times New Roman" w:hAnsi="Cambria" w:cs="Times New Roman"/>
          <w:sz w:val="22"/>
          <w:szCs w:val="22"/>
        </w:rPr>
        <w:t>Islands</w:t>
      </w:r>
      <w:proofErr w:type="spellEnd"/>
      <w:r w:rsidRPr="00CA4082">
        <w:rPr>
          <w:rFonts w:ascii="Cambria" w:eastAsia="Times New Roman" w:hAnsi="Cambria" w:cs="Times New Roman"/>
          <w:sz w:val="22"/>
          <w:szCs w:val="22"/>
        </w:rPr>
        <w:t xml:space="preserve"> Journal), </w:t>
      </w:r>
    </w:p>
    <w:p w14:paraId="6DD0B0E9" w14:textId="77777777" w:rsidR="00F126D5" w:rsidRPr="00CA4082" w:rsidRDefault="001B0BC5" w:rsidP="00A140A8">
      <w:pPr>
        <w:pStyle w:val="ListParagraph"/>
        <w:numPr>
          <w:ilvl w:val="0"/>
          <w:numId w:val="8"/>
        </w:numPr>
        <w:jc w:val="both"/>
        <w:rPr>
          <w:rFonts w:ascii="Cambria" w:eastAsia="Times New Roman" w:hAnsi="Cambria" w:cs="Times New Roman"/>
          <w:sz w:val="22"/>
          <w:szCs w:val="22"/>
        </w:rPr>
      </w:pPr>
      <w:r w:rsidRPr="00CA4082">
        <w:rPr>
          <w:rFonts w:ascii="Cambria" w:eastAsia="Times New Roman" w:hAnsi="Cambria" w:cs="Times New Roman"/>
          <w:sz w:val="22"/>
          <w:szCs w:val="22"/>
        </w:rPr>
        <w:t xml:space="preserve">la participation annuelle à l’opération </w:t>
      </w:r>
      <w:proofErr w:type="spellStart"/>
      <w:r w:rsidRPr="00CA4082">
        <w:rPr>
          <w:rFonts w:ascii="Cambria" w:eastAsia="Times New Roman" w:hAnsi="Cambria" w:cs="Times New Roman"/>
          <w:sz w:val="22"/>
          <w:szCs w:val="22"/>
        </w:rPr>
        <w:t>Celebrate</w:t>
      </w:r>
      <w:proofErr w:type="spellEnd"/>
      <w:r w:rsidRPr="00CA4082">
        <w:rPr>
          <w:rFonts w:ascii="Cambria" w:eastAsia="Times New Roman" w:hAnsi="Cambria" w:cs="Times New Roman"/>
          <w:sz w:val="22"/>
          <w:szCs w:val="22"/>
        </w:rPr>
        <w:t xml:space="preserve"> </w:t>
      </w:r>
      <w:proofErr w:type="spellStart"/>
      <w:r w:rsidRPr="00CA4082">
        <w:rPr>
          <w:rFonts w:ascii="Cambria" w:eastAsia="Times New Roman" w:hAnsi="Cambria" w:cs="Times New Roman"/>
          <w:sz w:val="22"/>
          <w:szCs w:val="22"/>
        </w:rPr>
        <w:t>Islands</w:t>
      </w:r>
      <w:proofErr w:type="spellEnd"/>
      <w:r w:rsidRPr="00CA4082">
        <w:rPr>
          <w:rFonts w:ascii="Cambria" w:eastAsia="Times New Roman" w:hAnsi="Cambria" w:cs="Times New Roman"/>
          <w:sz w:val="22"/>
          <w:szCs w:val="22"/>
        </w:rPr>
        <w:t xml:space="preserve"> (semaine du 22 mai). </w:t>
      </w:r>
    </w:p>
    <w:p w14:paraId="7A1FDA9E" w14:textId="77777777" w:rsidR="00F126D5" w:rsidRPr="00CA4082" w:rsidRDefault="00F126D5" w:rsidP="00F126D5">
      <w:pPr>
        <w:jc w:val="both"/>
        <w:rPr>
          <w:rFonts w:ascii="Cambria" w:eastAsia="Times New Roman" w:hAnsi="Cambria" w:cs="Times New Roman"/>
          <w:b/>
          <w:sz w:val="22"/>
          <w:szCs w:val="22"/>
        </w:rPr>
      </w:pPr>
    </w:p>
    <w:p w14:paraId="3312E8E5" w14:textId="77777777" w:rsidR="00A140A8" w:rsidRPr="00CA4082" w:rsidRDefault="00A140A8" w:rsidP="00F126D5">
      <w:pPr>
        <w:jc w:val="both"/>
        <w:rPr>
          <w:rFonts w:ascii="Cambria" w:eastAsia="Times New Roman" w:hAnsi="Cambria" w:cs="Times New Roman"/>
          <w:sz w:val="22"/>
          <w:szCs w:val="22"/>
        </w:rPr>
      </w:pPr>
      <w:r w:rsidRPr="00CA4082">
        <w:rPr>
          <w:rFonts w:ascii="Cambria" w:eastAsia="Times New Roman" w:hAnsi="Cambria" w:cs="Times New Roman"/>
          <w:b/>
          <w:sz w:val="22"/>
          <w:szCs w:val="22"/>
        </w:rPr>
        <w:t xml:space="preserve">2 - </w:t>
      </w:r>
      <w:r w:rsidRPr="00CA4082">
        <w:rPr>
          <w:rFonts w:ascii="Cambria" w:eastAsia="Times New Roman" w:hAnsi="Cambria" w:cs="Times New Roman"/>
          <w:sz w:val="22"/>
          <w:szCs w:val="22"/>
        </w:rPr>
        <w:t xml:space="preserve">En intégrant </w:t>
      </w:r>
      <w:r w:rsidRPr="00CA4082">
        <w:rPr>
          <w:rFonts w:ascii="Cambria" w:eastAsia="Times New Roman" w:hAnsi="Cambria" w:cs="Times New Roman"/>
          <w:b/>
          <w:sz w:val="22"/>
          <w:szCs w:val="22"/>
        </w:rPr>
        <w:t>Le Comité insulaire au sein</w:t>
      </w:r>
      <w:r w:rsidRPr="00CA4082">
        <w:rPr>
          <w:rFonts w:ascii="Cambria" w:eastAsia="Times New Roman" w:hAnsi="Cambria" w:cs="Times New Roman"/>
          <w:sz w:val="22"/>
          <w:szCs w:val="22"/>
        </w:rPr>
        <w:t xml:space="preserve"> du processus SMILO pour les petites îles durables, </w:t>
      </w:r>
      <w:r w:rsidRPr="00CA4082">
        <w:rPr>
          <w:rFonts w:ascii="Cambria" w:eastAsia="Times New Roman" w:hAnsi="Cambria" w:cs="Times New Roman"/>
          <w:b/>
          <w:sz w:val="22"/>
          <w:szCs w:val="22"/>
        </w:rPr>
        <w:t>l’Association SMILO</w:t>
      </w:r>
      <w:r w:rsidRPr="00CA4082">
        <w:rPr>
          <w:rFonts w:ascii="Cambria" w:eastAsia="Times New Roman" w:hAnsi="Cambria" w:cs="Times New Roman"/>
          <w:sz w:val="22"/>
          <w:szCs w:val="22"/>
        </w:rPr>
        <w:t xml:space="preserve"> s’engage notamment à :</w:t>
      </w:r>
    </w:p>
    <w:p w14:paraId="777D58A7" w14:textId="77777777" w:rsidR="00A140A8" w:rsidRPr="00CA4082" w:rsidRDefault="00A140A8" w:rsidP="00A140A8">
      <w:pPr>
        <w:pStyle w:val="ListParagraph"/>
        <w:ind w:left="1440"/>
        <w:jc w:val="both"/>
        <w:rPr>
          <w:rFonts w:ascii="Cambria" w:eastAsia="Times New Roman" w:hAnsi="Cambria" w:cs="Times New Roman"/>
          <w:sz w:val="22"/>
          <w:szCs w:val="22"/>
        </w:rPr>
      </w:pPr>
    </w:p>
    <w:p w14:paraId="1EBEF91A" w14:textId="77777777" w:rsidR="000879E4" w:rsidRPr="00CA4082" w:rsidRDefault="000879E4" w:rsidP="000879E4">
      <w:pPr>
        <w:ind w:left="720"/>
        <w:jc w:val="both"/>
        <w:rPr>
          <w:rFonts w:ascii="Cambria" w:eastAsia="Times New Roman" w:hAnsi="Cambria" w:cs="Times New Roman"/>
          <w:sz w:val="22"/>
          <w:szCs w:val="22"/>
        </w:rPr>
      </w:pPr>
      <w:r w:rsidRPr="00CA4082">
        <w:rPr>
          <w:rFonts w:ascii="Cambria" w:eastAsia="Times New Roman" w:hAnsi="Cambria" w:cs="Times New Roman"/>
          <w:b/>
          <w:sz w:val="22"/>
          <w:szCs w:val="22"/>
        </w:rPr>
        <w:t xml:space="preserve">2.1. Appuyer le Comité insulaire </w:t>
      </w:r>
      <w:r w:rsidRPr="00CA4082">
        <w:rPr>
          <w:rFonts w:ascii="Cambria" w:eastAsia="Times New Roman" w:hAnsi="Cambria" w:cs="Times New Roman"/>
          <w:sz w:val="22"/>
          <w:szCs w:val="22"/>
        </w:rPr>
        <w:t>dans toutes les étapes de la labellisation</w:t>
      </w:r>
      <w:r w:rsidR="005A0BE9" w:rsidRPr="00CA4082">
        <w:rPr>
          <w:rFonts w:ascii="Cambria" w:eastAsia="Times New Roman" w:hAnsi="Cambria" w:cs="Times New Roman"/>
          <w:sz w:val="22"/>
          <w:szCs w:val="22"/>
        </w:rPr>
        <w:t xml:space="preserve"> avec </w:t>
      </w:r>
      <w:r w:rsidRPr="00CA4082">
        <w:rPr>
          <w:rFonts w:ascii="Cambria" w:eastAsia="Times New Roman" w:hAnsi="Cambria" w:cs="Times New Roman"/>
          <w:sz w:val="22"/>
          <w:szCs w:val="22"/>
        </w:rPr>
        <w:t>:</w:t>
      </w:r>
    </w:p>
    <w:p w14:paraId="1F672CCB" w14:textId="77777777" w:rsidR="00C50F0C" w:rsidRPr="00CA4082" w:rsidRDefault="00C50F0C" w:rsidP="000879E4">
      <w:pPr>
        <w:ind w:left="720"/>
        <w:jc w:val="both"/>
        <w:rPr>
          <w:rFonts w:ascii="Cambria" w:eastAsia="Times New Roman" w:hAnsi="Cambria" w:cs="Times New Roman"/>
          <w:sz w:val="22"/>
          <w:szCs w:val="22"/>
        </w:rPr>
      </w:pPr>
    </w:p>
    <w:p w14:paraId="542E3320" w14:textId="77777777" w:rsidR="00C50F0C" w:rsidRPr="00CA4082" w:rsidRDefault="005A0BE9" w:rsidP="00C50F0C">
      <w:pPr>
        <w:pStyle w:val="ListParagraph"/>
        <w:numPr>
          <w:ilvl w:val="0"/>
          <w:numId w:val="12"/>
        </w:numPr>
        <w:jc w:val="both"/>
        <w:rPr>
          <w:rFonts w:ascii="Cambria" w:eastAsia="Times New Roman" w:hAnsi="Cambria" w:cs="Times New Roman"/>
          <w:sz w:val="22"/>
          <w:szCs w:val="22"/>
        </w:rPr>
      </w:pPr>
      <w:r w:rsidRPr="00CA4082">
        <w:rPr>
          <w:rFonts w:ascii="Cambria" w:eastAsia="Times New Roman" w:hAnsi="Cambria" w:cs="Times New Roman"/>
          <w:sz w:val="22"/>
          <w:szCs w:val="22"/>
        </w:rPr>
        <w:t xml:space="preserve">la </w:t>
      </w:r>
      <w:r w:rsidR="000879E4" w:rsidRPr="00CA4082">
        <w:rPr>
          <w:rFonts w:ascii="Cambria" w:eastAsia="Times New Roman" w:hAnsi="Cambria" w:cs="Times New Roman"/>
          <w:sz w:val="22"/>
          <w:szCs w:val="22"/>
        </w:rPr>
        <w:t xml:space="preserve">mise en place d’un référent au sein du Secrétariat SMILO pour toutes questions relatives </w:t>
      </w:r>
      <w:r w:rsidR="00D05160" w:rsidRPr="00CA4082">
        <w:rPr>
          <w:rFonts w:ascii="Cambria" w:eastAsia="Times New Roman" w:hAnsi="Cambria" w:cs="Times New Roman"/>
          <w:sz w:val="22"/>
          <w:szCs w:val="22"/>
        </w:rPr>
        <w:t>au processus SMILO</w:t>
      </w:r>
      <w:r w:rsidR="00D41196" w:rsidRPr="00CA4082">
        <w:rPr>
          <w:rFonts w:ascii="Cambria" w:eastAsia="Times New Roman" w:hAnsi="Cambria" w:cs="Times New Roman"/>
          <w:sz w:val="22"/>
          <w:szCs w:val="22"/>
        </w:rPr>
        <w:t xml:space="preserve"> ainsi que pour l</w:t>
      </w:r>
      <w:r w:rsidR="005E44EB" w:rsidRPr="00CA4082">
        <w:rPr>
          <w:rFonts w:ascii="Cambria" w:eastAsia="Times New Roman" w:hAnsi="Cambria" w:cs="Times New Roman"/>
          <w:sz w:val="22"/>
          <w:szCs w:val="22"/>
        </w:rPr>
        <w:t>e traitement des documents liés à la labellisation</w:t>
      </w:r>
      <w:r w:rsidR="00AF47A0" w:rsidRPr="00CA4082">
        <w:rPr>
          <w:rFonts w:ascii="Cambria" w:eastAsia="Times New Roman" w:hAnsi="Cambria" w:cs="Times New Roman"/>
          <w:sz w:val="22"/>
          <w:szCs w:val="22"/>
        </w:rPr>
        <w:t> ;</w:t>
      </w:r>
    </w:p>
    <w:p w14:paraId="0B6C2221" w14:textId="3D357F21" w:rsidR="00C50F0C" w:rsidRPr="00CA4082" w:rsidRDefault="00D05160" w:rsidP="00C50F0C">
      <w:pPr>
        <w:pStyle w:val="ListParagraph"/>
        <w:numPr>
          <w:ilvl w:val="0"/>
          <w:numId w:val="12"/>
        </w:numPr>
        <w:jc w:val="both"/>
        <w:rPr>
          <w:rFonts w:ascii="Cambria" w:eastAsia="Times New Roman" w:hAnsi="Cambria" w:cs="Times New Roman"/>
          <w:sz w:val="22"/>
          <w:szCs w:val="22"/>
        </w:rPr>
      </w:pPr>
      <w:r w:rsidRPr="00CA4082">
        <w:rPr>
          <w:rFonts w:ascii="Cambria" w:eastAsia="Times New Roman" w:hAnsi="Cambria" w:cs="Times New Roman"/>
          <w:sz w:val="22"/>
          <w:szCs w:val="22"/>
        </w:rPr>
        <w:t xml:space="preserve">la </w:t>
      </w:r>
      <w:r w:rsidR="000879E4" w:rsidRPr="00CA4082">
        <w:rPr>
          <w:rFonts w:ascii="Cambria" w:eastAsia="Times New Roman" w:hAnsi="Cambria" w:cs="Times New Roman"/>
          <w:sz w:val="22"/>
          <w:szCs w:val="22"/>
        </w:rPr>
        <w:t>mise en place</w:t>
      </w:r>
      <w:r w:rsidR="00D33DEE" w:rsidRPr="00CA4082">
        <w:rPr>
          <w:rFonts w:ascii="Cambria" w:eastAsia="Times New Roman" w:hAnsi="Cambria" w:cs="Times New Roman"/>
          <w:sz w:val="22"/>
          <w:szCs w:val="22"/>
        </w:rPr>
        <w:t>, au cas par cas,</w:t>
      </w:r>
      <w:r w:rsidR="000879E4" w:rsidRPr="00CA4082">
        <w:rPr>
          <w:rFonts w:ascii="Cambria" w:eastAsia="Times New Roman" w:hAnsi="Cambria" w:cs="Times New Roman"/>
          <w:sz w:val="22"/>
          <w:szCs w:val="22"/>
        </w:rPr>
        <w:t xml:space="preserve"> d’un facilitateur</w:t>
      </w:r>
      <w:r w:rsidRPr="00CA4082">
        <w:rPr>
          <w:rFonts w:ascii="Cambria" w:eastAsia="Times New Roman" w:hAnsi="Cambria" w:cs="Times New Roman"/>
          <w:sz w:val="22"/>
          <w:szCs w:val="22"/>
        </w:rPr>
        <w:t xml:space="preserve"> SMILO</w:t>
      </w:r>
      <w:r w:rsidR="000879E4" w:rsidRPr="00CA4082">
        <w:rPr>
          <w:rFonts w:ascii="Cambria" w:eastAsia="Times New Roman" w:hAnsi="Cambria" w:cs="Times New Roman"/>
          <w:sz w:val="22"/>
          <w:szCs w:val="22"/>
        </w:rPr>
        <w:t xml:space="preserve"> (voir doc</w:t>
      </w:r>
      <w:r w:rsidR="00D53FD5">
        <w:rPr>
          <w:rFonts w:ascii="Cambria" w:eastAsia="Times New Roman" w:hAnsi="Cambria" w:cs="Times New Roman"/>
          <w:sz w:val="22"/>
          <w:szCs w:val="22"/>
        </w:rPr>
        <w:t>ument</w:t>
      </w:r>
      <w:r w:rsidR="000879E4" w:rsidRPr="00CA4082">
        <w:rPr>
          <w:rFonts w:ascii="Cambria" w:eastAsia="Times New Roman" w:hAnsi="Cambria" w:cs="Times New Roman"/>
          <w:sz w:val="22"/>
          <w:szCs w:val="22"/>
        </w:rPr>
        <w:t xml:space="preserve"> « </w:t>
      </w:r>
      <w:r w:rsidR="00D53FD5">
        <w:rPr>
          <w:rFonts w:ascii="Cambria" w:eastAsia="Times New Roman" w:hAnsi="Cambria" w:cs="Times New Roman"/>
          <w:sz w:val="22"/>
          <w:szCs w:val="22"/>
        </w:rPr>
        <w:t>E. F</w:t>
      </w:r>
      <w:r w:rsidR="000879E4" w:rsidRPr="00CA4082">
        <w:rPr>
          <w:rFonts w:ascii="Cambria" w:eastAsia="Times New Roman" w:hAnsi="Cambria" w:cs="Times New Roman"/>
          <w:sz w:val="22"/>
          <w:szCs w:val="22"/>
        </w:rPr>
        <w:t>euille de route facilitateur</w:t>
      </w:r>
      <w:r w:rsidR="00E01491" w:rsidRPr="00CA4082">
        <w:rPr>
          <w:rFonts w:ascii="Cambria" w:eastAsia="Times New Roman" w:hAnsi="Cambria" w:cs="Times New Roman"/>
          <w:sz w:val="22"/>
          <w:szCs w:val="22"/>
        </w:rPr>
        <w:t> »</w:t>
      </w:r>
      <w:r w:rsidR="000879E4" w:rsidRPr="00CA4082">
        <w:rPr>
          <w:rFonts w:ascii="Cambria" w:eastAsia="Times New Roman" w:hAnsi="Cambria" w:cs="Times New Roman"/>
          <w:sz w:val="22"/>
          <w:szCs w:val="22"/>
        </w:rPr>
        <w:t>)</w:t>
      </w:r>
      <w:r w:rsidR="00AF47A0" w:rsidRPr="00CA4082">
        <w:rPr>
          <w:rFonts w:ascii="Cambria" w:eastAsia="Times New Roman" w:hAnsi="Cambria" w:cs="Times New Roman"/>
          <w:sz w:val="22"/>
          <w:szCs w:val="22"/>
        </w:rPr>
        <w:t> ;</w:t>
      </w:r>
    </w:p>
    <w:p w14:paraId="4E65F4C0" w14:textId="77777777" w:rsidR="00C50F0C" w:rsidRPr="00CA4082" w:rsidRDefault="00D05160" w:rsidP="00C50F0C">
      <w:pPr>
        <w:pStyle w:val="ListParagraph"/>
        <w:numPr>
          <w:ilvl w:val="0"/>
          <w:numId w:val="12"/>
        </w:numPr>
        <w:jc w:val="both"/>
        <w:rPr>
          <w:rFonts w:ascii="Cambria" w:eastAsia="Times New Roman" w:hAnsi="Cambria" w:cs="Times New Roman"/>
          <w:sz w:val="22"/>
          <w:szCs w:val="22"/>
        </w:rPr>
      </w:pPr>
      <w:r w:rsidRPr="00CA4082">
        <w:rPr>
          <w:rFonts w:ascii="Cambria" w:eastAsia="Times New Roman" w:hAnsi="Cambria" w:cs="Times New Roman"/>
          <w:sz w:val="22"/>
          <w:szCs w:val="22"/>
        </w:rPr>
        <w:t xml:space="preserve">la sollicitation </w:t>
      </w:r>
      <w:r w:rsidR="005A0BE9" w:rsidRPr="00CA4082">
        <w:rPr>
          <w:rFonts w:ascii="Cambria" w:eastAsia="Times New Roman" w:hAnsi="Cambria" w:cs="Times New Roman"/>
          <w:sz w:val="22"/>
          <w:szCs w:val="22"/>
        </w:rPr>
        <w:t>d’</w:t>
      </w:r>
      <w:r w:rsidRPr="00CA4082">
        <w:rPr>
          <w:rFonts w:ascii="Cambria" w:eastAsia="Times New Roman" w:hAnsi="Cambria" w:cs="Times New Roman"/>
          <w:sz w:val="22"/>
          <w:szCs w:val="22"/>
        </w:rPr>
        <w:t xml:space="preserve">un ou </w:t>
      </w:r>
      <w:r w:rsidR="00D33DEE" w:rsidRPr="00CA4082">
        <w:rPr>
          <w:rFonts w:ascii="Cambria" w:eastAsia="Times New Roman" w:hAnsi="Cambria" w:cs="Times New Roman"/>
          <w:sz w:val="22"/>
          <w:szCs w:val="22"/>
        </w:rPr>
        <w:t>plusieurs</w:t>
      </w:r>
      <w:r w:rsidRPr="00CA4082">
        <w:rPr>
          <w:rFonts w:ascii="Cambria" w:eastAsia="Times New Roman" w:hAnsi="Cambria" w:cs="Times New Roman"/>
          <w:sz w:val="22"/>
          <w:szCs w:val="22"/>
        </w:rPr>
        <w:t xml:space="preserve"> </w:t>
      </w:r>
      <w:r w:rsidR="005A0BE9" w:rsidRPr="00CA4082">
        <w:rPr>
          <w:rFonts w:ascii="Cambria" w:eastAsia="Times New Roman" w:hAnsi="Cambria" w:cs="Times New Roman"/>
          <w:sz w:val="22"/>
          <w:szCs w:val="22"/>
        </w:rPr>
        <w:t>expert</w:t>
      </w:r>
      <w:r w:rsidRPr="00CA4082">
        <w:rPr>
          <w:rFonts w:ascii="Cambria" w:eastAsia="Times New Roman" w:hAnsi="Cambria" w:cs="Times New Roman"/>
          <w:sz w:val="22"/>
          <w:szCs w:val="22"/>
        </w:rPr>
        <w:t>(</w:t>
      </w:r>
      <w:r w:rsidR="005A0BE9" w:rsidRPr="00CA4082">
        <w:rPr>
          <w:rFonts w:ascii="Cambria" w:eastAsia="Times New Roman" w:hAnsi="Cambria" w:cs="Times New Roman"/>
          <w:sz w:val="22"/>
          <w:szCs w:val="22"/>
        </w:rPr>
        <w:t>s</w:t>
      </w:r>
      <w:r w:rsidRPr="00CA4082">
        <w:rPr>
          <w:rFonts w:ascii="Cambria" w:eastAsia="Times New Roman" w:hAnsi="Cambria" w:cs="Times New Roman"/>
          <w:sz w:val="22"/>
          <w:szCs w:val="22"/>
        </w:rPr>
        <w:t>)</w:t>
      </w:r>
      <w:r w:rsidR="005A0BE9" w:rsidRPr="00CA4082">
        <w:rPr>
          <w:rFonts w:ascii="Cambria" w:eastAsia="Times New Roman" w:hAnsi="Cambria" w:cs="Times New Roman"/>
          <w:sz w:val="22"/>
          <w:szCs w:val="22"/>
        </w:rPr>
        <w:t xml:space="preserve"> sectoriel</w:t>
      </w:r>
      <w:r w:rsidRPr="00CA4082">
        <w:rPr>
          <w:rFonts w:ascii="Cambria" w:eastAsia="Times New Roman" w:hAnsi="Cambria" w:cs="Times New Roman"/>
          <w:sz w:val="22"/>
          <w:szCs w:val="22"/>
        </w:rPr>
        <w:t>(</w:t>
      </w:r>
      <w:r w:rsidR="005A0BE9" w:rsidRPr="00CA4082">
        <w:rPr>
          <w:rFonts w:ascii="Cambria" w:eastAsia="Times New Roman" w:hAnsi="Cambria" w:cs="Times New Roman"/>
          <w:sz w:val="22"/>
          <w:szCs w:val="22"/>
        </w:rPr>
        <w:t>s</w:t>
      </w:r>
      <w:r w:rsidRPr="00CA4082">
        <w:rPr>
          <w:rFonts w:ascii="Cambria" w:eastAsia="Times New Roman" w:hAnsi="Cambria" w:cs="Times New Roman"/>
          <w:sz w:val="22"/>
          <w:szCs w:val="22"/>
        </w:rPr>
        <w:t>)</w:t>
      </w:r>
      <w:r w:rsidR="005A0BE9" w:rsidRPr="00CA4082">
        <w:rPr>
          <w:rFonts w:ascii="Cambria" w:eastAsia="Times New Roman" w:hAnsi="Cambria" w:cs="Times New Roman"/>
          <w:sz w:val="22"/>
          <w:szCs w:val="22"/>
        </w:rPr>
        <w:t xml:space="preserve"> </w:t>
      </w:r>
      <w:r w:rsidRPr="00CA4082">
        <w:rPr>
          <w:rFonts w:ascii="Cambria" w:eastAsia="Times New Roman" w:hAnsi="Cambria" w:cs="Times New Roman"/>
          <w:sz w:val="22"/>
          <w:szCs w:val="22"/>
        </w:rPr>
        <w:t>pour répondre à un ou plusieurs enjeu(x) prioritaire(s) de l’île</w:t>
      </w:r>
      <w:r w:rsidR="00AF47A0" w:rsidRPr="00CA4082">
        <w:rPr>
          <w:rFonts w:ascii="Cambria" w:eastAsia="Times New Roman" w:hAnsi="Cambria" w:cs="Times New Roman"/>
          <w:sz w:val="22"/>
          <w:szCs w:val="22"/>
        </w:rPr>
        <w:t> ;</w:t>
      </w:r>
    </w:p>
    <w:p w14:paraId="386B3C66" w14:textId="485AE037" w:rsidR="00C50F0C" w:rsidRPr="00CA4082" w:rsidRDefault="00AF47A0" w:rsidP="00C50F0C">
      <w:pPr>
        <w:pStyle w:val="ListParagraph"/>
        <w:numPr>
          <w:ilvl w:val="0"/>
          <w:numId w:val="12"/>
        </w:numPr>
        <w:jc w:val="both"/>
        <w:rPr>
          <w:rFonts w:ascii="Cambria" w:eastAsia="Times New Roman" w:hAnsi="Cambria" w:cs="Times New Roman"/>
          <w:sz w:val="22"/>
          <w:szCs w:val="22"/>
        </w:rPr>
      </w:pPr>
      <w:r w:rsidRPr="00CA4082">
        <w:rPr>
          <w:rFonts w:ascii="Cambria" w:eastAsia="Times New Roman" w:hAnsi="Cambria" w:cs="Times New Roman"/>
          <w:sz w:val="22"/>
          <w:szCs w:val="22"/>
        </w:rPr>
        <w:t>l’accès au</w:t>
      </w:r>
      <w:r w:rsidR="00D05160" w:rsidRPr="00CA4082">
        <w:rPr>
          <w:rFonts w:ascii="Cambria" w:eastAsia="Times New Roman" w:hAnsi="Cambria" w:cs="Times New Roman"/>
          <w:sz w:val="22"/>
          <w:szCs w:val="22"/>
        </w:rPr>
        <w:t xml:space="preserve"> fonds pour les îles </w:t>
      </w:r>
      <w:r w:rsidRPr="00CA4082">
        <w:rPr>
          <w:rFonts w:ascii="Cambria" w:eastAsia="Times New Roman" w:hAnsi="Cambria" w:cs="Times New Roman"/>
          <w:sz w:val="22"/>
          <w:szCs w:val="22"/>
        </w:rPr>
        <w:t>permettant</w:t>
      </w:r>
      <w:r w:rsidR="00D05160" w:rsidRPr="00CA4082">
        <w:rPr>
          <w:rFonts w:ascii="Cambria" w:eastAsia="Times New Roman" w:hAnsi="Cambria" w:cs="Times New Roman"/>
          <w:sz w:val="22"/>
          <w:szCs w:val="22"/>
        </w:rPr>
        <w:t xml:space="preserve"> de financer</w:t>
      </w:r>
      <w:r w:rsidRPr="00CA4082">
        <w:rPr>
          <w:rFonts w:ascii="Cambria" w:eastAsia="Times New Roman" w:hAnsi="Cambria" w:cs="Times New Roman"/>
          <w:sz w:val="22"/>
          <w:szCs w:val="22"/>
        </w:rPr>
        <w:t xml:space="preserve"> des opérations permettant</w:t>
      </w:r>
      <w:r w:rsidR="00D05160" w:rsidRPr="00CA4082">
        <w:rPr>
          <w:rFonts w:ascii="Cambria" w:eastAsia="Times New Roman" w:hAnsi="Cambria" w:cs="Times New Roman"/>
          <w:sz w:val="22"/>
          <w:szCs w:val="22"/>
        </w:rPr>
        <w:t xml:space="preserve"> l’atteinte d’un ou plusieurs objectif(s) prioritaire(s)</w:t>
      </w:r>
      <w:r w:rsidR="00D53FD5">
        <w:rPr>
          <w:rFonts w:ascii="Cambria" w:eastAsia="Times New Roman" w:hAnsi="Cambria" w:cs="Times New Roman"/>
          <w:sz w:val="22"/>
          <w:szCs w:val="22"/>
        </w:rPr>
        <w:t>, dans la limite des fonds disponibles</w:t>
      </w:r>
      <w:r w:rsidRPr="00CA4082">
        <w:rPr>
          <w:rFonts w:ascii="Cambria" w:eastAsia="Times New Roman" w:hAnsi="Cambria" w:cs="Times New Roman"/>
          <w:sz w:val="22"/>
          <w:szCs w:val="22"/>
        </w:rPr>
        <w:t> ;</w:t>
      </w:r>
    </w:p>
    <w:p w14:paraId="04F8D5F2" w14:textId="77777777" w:rsidR="00C50F0C" w:rsidRPr="00CA4082" w:rsidRDefault="00126290" w:rsidP="00C50F0C">
      <w:pPr>
        <w:pStyle w:val="ListParagraph"/>
        <w:numPr>
          <w:ilvl w:val="0"/>
          <w:numId w:val="12"/>
        </w:numPr>
        <w:jc w:val="both"/>
        <w:rPr>
          <w:rFonts w:ascii="Cambria" w:eastAsia="Times New Roman" w:hAnsi="Cambria" w:cs="Times New Roman"/>
          <w:sz w:val="22"/>
          <w:szCs w:val="22"/>
        </w:rPr>
      </w:pPr>
      <w:r w:rsidRPr="00CA4082">
        <w:rPr>
          <w:rFonts w:ascii="Cambria" w:eastAsia="Times New Roman" w:hAnsi="Cambria" w:cs="Times New Roman"/>
          <w:sz w:val="22"/>
          <w:szCs w:val="22"/>
        </w:rPr>
        <w:t>la sollicitation d’évaluateurs pour l’évaluation intermédiaire et finale</w:t>
      </w:r>
      <w:r w:rsidR="00AF47A0" w:rsidRPr="00CA4082">
        <w:rPr>
          <w:rFonts w:ascii="Cambria" w:eastAsia="Times New Roman" w:hAnsi="Cambria" w:cs="Times New Roman"/>
          <w:sz w:val="22"/>
          <w:szCs w:val="22"/>
        </w:rPr>
        <w:t> ;</w:t>
      </w:r>
    </w:p>
    <w:p w14:paraId="593463ED" w14:textId="77777777" w:rsidR="009907E4" w:rsidRPr="00CA4082" w:rsidRDefault="009907E4" w:rsidP="00C50F0C">
      <w:pPr>
        <w:pStyle w:val="ListParagraph"/>
        <w:numPr>
          <w:ilvl w:val="0"/>
          <w:numId w:val="12"/>
        </w:numPr>
        <w:jc w:val="both"/>
        <w:rPr>
          <w:rFonts w:ascii="Cambria" w:eastAsia="Times New Roman" w:hAnsi="Cambria" w:cs="Times New Roman"/>
          <w:sz w:val="22"/>
          <w:szCs w:val="22"/>
        </w:rPr>
      </w:pPr>
      <w:r w:rsidRPr="00CA4082">
        <w:rPr>
          <w:rFonts w:ascii="Cambria" w:eastAsia="Times New Roman" w:hAnsi="Cambria" w:cs="Times New Roman"/>
          <w:sz w:val="22"/>
          <w:szCs w:val="22"/>
        </w:rPr>
        <w:t>la sollicitation du Conseil d’administration de l’association SMILO pour l’octroi du label</w:t>
      </w:r>
      <w:r w:rsidR="00AF47A0" w:rsidRPr="00CA4082">
        <w:rPr>
          <w:rFonts w:ascii="Cambria" w:eastAsia="Times New Roman" w:hAnsi="Cambria" w:cs="Times New Roman"/>
          <w:sz w:val="22"/>
          <w:szCs w:val="22"/>
        </w:rPr>
        <w:t> ;</w:t>
      </w:r>
    </w:p>
    <w:p w14:paraId="49EA7215" w14:textId="77777777" w:rsidR="00F5237E" w:rsidRPr="00CA4082" w:rsidRDefault="00F5237E" w:rsidP="000879E4">
      <w:pPr>
        <w:ind w:left="720"/>
        <w:jc w:val="both"/>
        <w:rPr>
          <w:rFonts w:ascii="Cambria" w:eastAsia="Times New Roman" w:hAnsi="Cambria" w:cs="Times New Roman"/>
          <w:sz w:val="22"/>
          <w:szCs w:val="22"/>
        </w:rPr>
      </w:pPr>
    </w:p>
    <w:p w14:paraId="42277A8D" w14:textId="77777777" w:rsidR="00F5237E" w:rsidRPr="00CA4082" w:rsidRDefault="00F5237E" w:rsidP="000879E4">
      <w:pPr>
        <w:ind w:left="720"/>
        <w:jc w:val="both"/>
        <w:rPr>
          <w:rFonts w:ascii="Cambria" w:eastAsia="Times New Roman" w:hAnsi="Cambria" w:cs="Times New Roman"/>
          <w:sz w:val="22"/>
          <w:szCs w:val="22"/>
        </w:rPr>
      </w:pPr>
      <w:r w:rsidRPr="00CA4082">
        <w:rPr>
          <w:rFonts w:ascii="Cambria" w:eastAsia="Times New Roman" w:hAnsi="Cambria" w:cs="Times New Roman"/>
          <w:b/>
          <w:sz w:val="22"/>
          <w:szCs w:val="22"/>
        </w:rPr>
        <w:t xml:space="preserve">2.2. Faciliter </w:t>
      </w:r>
      <w:r w:rsidR="00AF47A0" w:rsidRPr="00CA4082">
        <w:rPr>
          <w:rFonts w:ascii="Cambria" w:eastAsia="Times New Roman" w:hAnsi="Cambria" w:cs="Times New Roman"/>
          <w:b/>
          <w:sz w:val="22"/>
          <w:szCs w:val="22"/>
        </w:rPr>
        <w:t>l’échange de savoir</w:t>
      </w:r>
      <w:r w:rsidR="007B128A" w:rsidRPr="00CA4082">
        <w:rPr>
          <w:rFonts w:ascii="Cambria" w:eastAsia="Times New Roman" w:hAnsi="Cambria" w:cs="Times New Roman"/>
          <w:b/>
          <w:sz w:val="22"/>
          <w:szCs w:val="22"/>
        </w:rPr>
        <w:t>-faire et d’expériences</w:t>
      </w:r>
      <w:r w:rsidR="007B128A" w:rsidRPr="00CA4082">
        <w:rPr>
          <w:rFonts w:ascii="Cambria" w:eastAsia="Times New Roman" w:hAnsi="Cambria" w:cs="Times New Roman"/>
          <w:sz w:val="22"/>
          <w:szCs w:val="22"/>
        </w:rPr>
        <w:t xml:space="preserve"> entre les îles du réseau en </w:t>
      </w:r>
      <w:r w:rsidRPr="00CA4082">
        <w:rPr>
          <w:rFonts w:ascii="Cambria" w:eastAsia="Times New Roman" w:hAnsi="Cambria" w:cs="Times New Roman"/>
          <w:sz w:val="22"/>
          <w:szCs w:val="22"/>
        </w:rPr>
        <w:t>:</w:t>
      </w:r>
    </w:p>
    <w:p w14:paraId="7F9554C7" w14:textId="77777777" w:rsidR="00C50F0C" w:rsidRPr="00CA4082" w:rsidRDefault="00C50F0C" w:rsidP="000879E4">
      <w:pPr>
        <w:ind w:left="720"/>
        <w:jc w:val="both"/>
        <w:rPr>
          <w:rFonts w:ascii="Cambria" w:eastAsia="Times New Roman" w:hAnsi="Cambria" w:cs="Times New Roman"/>
          <w:sz w:val="22"/>
          <w:szCs w:val="22"/>
        </w:rPr>
      </w:pPr>
    </w:p>
    <w:p w14:paraId="1EE2432B" w14:textId="77777777" w:rsidR="00F5237E" w:rsidRPr="00CA4082" w:rsidRDefault="00F5237E" w:rsidP="00C50F0C">
      <w:pPr>
        <w:pStyle w:val="ListParagraph"/>
        <w:numPr>
          <w:ilvl w:val="0"/>
          <w:numId w:val="13"/>
        </w:numPr>
        <w:jc w:val="both"/>
        <w:rPr>
          <w:rFonts w:ascii="Cambria" w:eastAsia="Times New Roman" w:hAnsi="Cambria" w:cs="Times New Roman"/>
          <w:sz w:val="22"/>
          <w:szCs w:val="22"/>
        </w:rPr>
      </w:pPr>
      <w:r w:rsidRPr="00CA4082">
        <w:rPr>
          <w:rFonts w:ascii="Cambria" w:eastAsia="Times New Roman" w:hAnsi="Cambria" w:cs="Times New Roman"/>
          <w:sz w:val="22"/>
          <w:szCs w:val="22"/>
        </w:rPr>
        <w:t xml:space="preserve">valorisant les bonnes pratiques de l’île </w:t>
      </w:r>
      <w:r w:rsidR="007B128A" w:rsidRPr="00CA4082">
        <w:rPr>
          <w:rFonts w:ascii="Cambria" w:eastAsia="Times New Roman" w:hAnsi="Cambria" w:cs="Times New Roman"/>
          <w:sz w:val="22"/>
          <w:szCs w:val="22"/>
        </w:rPr>
        <w:t>fournies par le Comité insulaire sur le site internet SMILO</w:t>
      </w:r>
      <w:r w:rsidR="00AF47A0" w:rsidRPr="00CA4082">
        <w:rPr>
          <w:rFonts w:ascii="Cambria" w:eastAsia="Times New Roman" w:hAnsi="Cambria" w:cs="Times New Roman"/>
          <w:sz w:val="22"/>
          <w:szCs w:val="22"/>
        </w:rPr>
        <w:t> ;</w:t>
      </w:r>
    </w:p>
    <w:p w14:paraId="6937793F" w14:textId="77777777" w:rsidR="00C50F0C" w:rsidRPr="00CA4082" w:rsidRDefault="00B23F90" w:rsidP="00C50F0C">
      <w:pPr>
        <w:pStyle w:val="ListParagraph"/>
        <w:numPr>
          <w:ilvl w:val="0"/>
          <w:numId w:val="13"/>
        </w:numPr>
        <w:jc w:val="both"/>
        <w:rPr>
          <w:rFonts w:ascii="Cambria" w:eastAsia="Times New Roman" w:hAnsi="Cambria" w:cs="Times New Roman"/>
          <w:sz w:val="22"/>
          <w:szCs w:val="22"/>
        </w:rPr>
      </w:pPr>
      <w:r w:rsidRPr="00CA4082">
        <w:rPr>
          <w:rFonts w:ascii="Cambria" w:eastAsia="Times New Roman" w:hAnsi="Cambria" w:cs="Times New Roman"/>
          <w:sz w:val="22"/>
          <w:szCs w:val="22"/>
        </w:rPr>
        <w:t>valorisant les actualités de l’île fournies par le Comité insulaire dans l’Island Journal</w:t>
      </w:r>
      <w:r w:rsidR="00AF47A0" w:rsidRPr="00CA4082">
        <w:rPr>
          <w:rFonts w:ascii="Cambria" w:eastAsia="Times New Roman" w:hAnsi="Cambria" w:cs="Times New Roman"/>
          <w:sz w:val="22"/>
          <w:szCs w:val="22"/>
        </w:rPr>
        <w:t xml:space="preserve"> et sur les différents supports numériques du programme SMILO ;</w:t>
      </w:r>
    </w:p>
    <w:p w14:paraId="103361AC" w14:textId="77777777" w:rsidR="00C50F0C" w:rsidRPr="00CA4082" w:rsidRDefault="003A21BA" w:rsidP="00C50F0C">
      <w:pPr>
        <w:pStyle w:val="ListParagraph"/>
        <w:numPr>
          <w:ilvl w:val="0"/>
          <w:numId w:val="13"/>
        </w:numPr>
        <w:jc w:val="both"/>
        <w:rPr>
          <w:rFonts w:ascii="Cambria" w:eastAsia="Times New Roman" w:hAnsi="Cambria" w:cs="Times New Roman"/>
          <w:sz w:val="22"/>
          <w:szCs w:val="22"/>
        </w:rPr>
      </w:pPr>
      <w:r w:rsidRPr="00CA4082">
        <w:rPr>
          <w:rFonts w:ascii="Cambria" w:eastAsia="Times New Roman" w:hAnsi="Cambria" w:cs="Times New Roman"/>
          <w:sz w:val="22"/>
          <w:szCs w:val="22"/>
        </w:rPr>
        <w:t xml:space="preserve">valorisant les initiatives de l’île pendant l’opération </w:t>
      </w:r>
      <w:proofErr w:type="spellStart"/>
      <w:r w:rsidRPr="00CA4082">
        <w:rPr>
          <w:rFonts w:ascii="Cambria" w:eastAsia="Times New Roman" w:hAnsi="Cambria" w:cs="Times New Roman"/>
          <w:sz w:val="22"/>
          <w:szCs w:val="22"/>
        </w:rPr>
        <w:t>Celebrate</w:t>
      </w:r>
      <w:proofErr w:type="spellEnd"/>
      <w:r w:rsidRPr="00CA4082">
        <w:rPr>
          <w:rFonts w:ascii="Cambria" w:eastAsia="Times New Roman" w:hAnsi="Cambria" w:cs="Times New Roman"/>
          <w:sz w:val="22"/>
          <w:szCs w:val="22"/>
        </w:rPr>
        <w:t xml:space="preserve"> </w:t>
      </w:r>
      <w:proofErr w:type="spellStart"/>
      <w:r w:rsidRPr="00CA4082">
        <w:rPr>
          <w:rFonts w:ascii="Cambria" w:eastAsia="Times New Roman" w:hAnsi="Cambria" w:cs="Times New Roman"/>
          <w:sz w:val="22"/>
          <w:szCs w:val="22"/>
        </w:rPr>
        <w:t>Islands</w:t>
      </w:r>
      <w:proofErr w:type="spellEnd"/>
      <w:r w:rsidRPr="00CA4082">
        <w:rPr>
          <w:rFonts w:ascii="Cambria" w:eastAsia="Times New Roman" w:hAnsi="Cambria" w:cs="Times New Roman"/>
          <w:sz w:val="22"/>
          <w:szCs w:val="22"/>
        </w:rPr>
        <w:t xml:space="preserve"> sur le site web et le </w:t>
      </w:r>
      <w:proofErr w:type="spellStart"/>
      <w:r w:rsidRPr="00CA4082">
        <w:rPr>
          <w:rFonts w:ascii="Cambria" w:eastAsia="Times New Roman" w:hAnsi="Cambria" w:cs="Times New Roman"/>
          <w:sz w:val="22"/>
          <w:szCs w:val="22"/>
        </w:rPr>
        <w:t>facebook</w:t>
      </w:r>
      <w:proofErr w:type="spellEnd"/>
      <w:r w:rsidRPr="00CA4082">
        <w:rPr>
          <w:rFonts w:ascii="Cambria" w:eastAsia="Times New Roman" w:hAnsi="Cambria" w:cs="Times New Roman"/>
          <w:sz w:val="22"/>
          <w:szCs w:val="22"/>
        </w:rPr>
        <w:t xml:space="preserve"> SMILO </w:t>
      </w:r>
    </w:p>
    <w:p w14:paraId="1E36B9A9" w14:textId="77777777" w:rsidR="007B128A" w:rsidRPr="00CA4082" w:rsidRDefault="007B128A" w:rsidP="00C50F0C">
      <w:pPr>
        <w:pStyle w:val="ListParagraph"/>
        <w:numPr>
          <w:ilvl w:val="0"/>
          <w:numId w:val="13"/>
        </w:numPr>
        <w:jc w:val="both"/>
        <w:rPr>
          <w:rFonts w:ascii="Cambria" w:eastAsia="Times New Roman" w:hAnsi="Cambria" w:cs="Times New Roman"/>
          <w:sz w:val="22"/>
          <w:szCs w:val="22"/>
        </w:rPr>
      </w:pPr>
      <w:r w:rsidRPr="00CA4082">
        <w:rPr>
          <w:rFonts w:ascii="Cambria" w:eastAsia="Times New Roman" w:hAnsi="Cambria" w:cs="Times New Roman"/>
          <w:sz w:val="22"/>
          <w:szCs w:val="22"/>
        </w:rPr>
        <w:t xml:space="preserve">organisant et conviant </w:t>
      </w:r>
      <w:r w:rsidR="00AF47A0" w:rsidRPr="00CA4082">
        <w:rPr>
          <w:rFonts w:ascii="Cambria" w:eastAsia="Times New Roman" w:hAnsi="Cambria" w:cs="Times New Roman"/>
          <w:sz w:val="22"/>
          <w:szCs w:val="22"/>
        </w:rPr>
        <w:t>un membre du</w:t>
      </w:r>
      <w:r w:rsidRPr="00CA4082">
        <w:rPr>
          <w:rFonts w:ascii="Cambria" w:eastAsia="Times New Roman" w:hAnsi="Cambria" w:cs="Times New Roman"/>
          <w:sz w:val="22"/>
          <w:szCs w:val="22"/>
        </w:rPr>
        <w:t xml:space="preserve"> Comité Insulaire aux  </w:t>
      </w:r>
      <w:r w:rsidR="004D1726" w:rsidRPr="00CA4082">
        <w:rPr>
          <w:rFonts w:ascii="Cambria" w:eastAsia="Times New Roman" w:hAnsi="Cambria" w:cs="Times New Roman"/>
          <w:sz w:val="22"/>
          <w:szCs w:val="22"/>
        </w:rPr>
        <w:t>Conférences annuelles SMILO</w:t>
      </w:r>
    </w:p>
    <w:p w14:paraId="347D4862" w14:textId="77777777" w:rsidR="00BC2EEB" w:rsidRPr="00CA4082" w:rsidRDefault="00BC2EEB" w:rsidP="005366D8">
      <w:pPr>
        <w:rPr>
          <w:rFonts w:ascii="Cambria" w:hAnsi="Cambria"/>
          <w:sz w:val="22"/>
          <w:szCs w:val="22"/>
        </w:rPr>
      </w:pPr>
    </w:p>
    <w:p w14:paraId="454EB616" w14:textId="77777777" w:rsidR="00232406" w:rsidRPr="00CA4082" w:rsidRDefault="00232406" w:rsidP="005366D8">
      <w:pPr>
        <w:rPr>
          <w:rFonts w:ascii="Cambria" w:hAnsi="Cambria"/>
          <w:sz w:val="22"/>
          <w:szCs w:val="22"/>
        </w:rPr>
      </w:pPr>
    </w:p>
    <w:p w14:paraId="77AC45B4" w14:textId="77777777" w:rsidR="00232406" w:rsidRPr="00CA4082" w:rsidRDefault="00232406" w:rsidP="005366D8">
      <w:pPr>
        <w:rPr>
          <w:rFonts w:ascii="Cambria" w:hAnsi="Cambria"/>
          <w:sz w:val="22"/>
          <w:szCs w:val="22"/>
        </w:rPr>
      </w:pPr>
    </w:p>
    <w:p w14:paraId="26FAF0D2" w14:textId="77777777" w:rsidR="00232406" w:rsidRPr="00DA4265" w:rsidRDefault="00232406" w:rsidP="00232406">
      <w:pPr>
        <w:rPr>
          <w:rFonts w:ascii="Cambria" w:hAnsi="Cambria"/>
          <w:sz w:val="18"/>
          <w:szCs w:val="22"/>
        </w:rPr>
      </w:pPr>
      <w:r w:rsidRPr="00DA4265">
        <w:rPr>
          <w:rFonts w:ascii="Cambria" w:hAnsi="Cambria"/>
          <w:sz w:val="18"/>
          <w:szCs w:val="22"/>
        </w:rPr>
        <w:t xml:space="preserve">Représentant du Comité insulaire </w:t>
      </w:r>
      <w:r w:rsidR="00DA4265" w:rsidRPr="00DA4265">
        <w:rPr>
          <w:rFonts w:ascii="Cambria" w:hAnsi="Cambria"/>
          <w:sz w:val="18"/>
          <w:szCs w:val="22"/>
        </w:rPr>
        <w:t>de l’île</w:t>
      </w:r>
      <w:r w:rsidR="00DA4265">
        <w:rPr>
          <w:rFonts w:ascii="Cambria" w:hAnsi="Cambria"/>
          <w:sz w:val="18"/>
          <w:szCs w:val="22"/>
        </w:rPr>
        <w:tab/>
      </w:r>
      <w:r w:rsidR="00DA4265">
        <w:rPr>
          <w:rFonts w:ascii="Cambria" w:hAnsi="Cambria"/>
          <w:sz w:val="18"/>
          <w:szCs w:val="22"/>
        </w:rPr>
        <w:tab/>
      </w:r>
      <w:r w:rsidR="00DA4265">
        <w:rPr>
          <w:rFonts w:ascii="Cambria" w:hAnsi="Cambria"/>
          <w:sz w:val="18"/>
          <w:szCs w:val="22"/>
        </w:rPr>
        <w:tab/>
      </w:r>
      <w:r w:rsidRPr="00DA4265">
        <w:rPr>
          <w:rFonts w:ascii="Cambria" w:hAnsi="Cambria"/>
          <w:sz w:val="18"/>
          <w:szCs w:val="22"/>
        </w:rPr>
        <w:t>Président de l’association SMILO</w:t>
      </w:r>
    </w:p>
    <w:p w14:paraId="03F56775" w14:textId="77777777" w:rsidR="00232406" w:rsidRPr="00DA4265" w:rsidRDefault="00232406" w:rsidP="005366D8">
      <w:pPr>
        <w:rPr>
          <w:rFonts w:ascii="Cambria" w:hAnsi="Cambria"/>
          <w:sz w:val="18"/>
          <w:szCs w:val="22"/>
        </w:rPr>
      </w:pPr>
    </w:p>
    <w:p w14:paraId="788EABB2" w14:textId="77777777" w:rsidR="00232406" w:rsidRPr="00DA4265" w:rsidRDefault="00232406" w:rsidP="005366D8">
      <w:pPr>
        <w:rPr>
          <w:rFonts w:ascii="Cambria" w:hAnsi="Cambria"/>
          <w:sz w:val="18"/>
          <w:szCs w:val="22"/>
        </w:rPr>
      </w:pPr>
    </w:p>
    <w:p w14:paraId="145DD4B6" w14:textId="77777777" w:rsidR="00232406" w:rsidRPr="00DA4265" w:rsidRDefault="00232406" w:rsidP="00232406">
      <w:pPr>
        <w:rPr>
          <w:rFonts w:ascii="Cambria" w:hAnsi="Cambria"/>
          <w:sz w:val="18"/>
          <w:szCs w:val="22"/>
        </w:rPr>
      </w:pPr>
      <w:r w:rsidRPr="00DA4265">
        <w:rPr>
          <w:rFonts w:ascii="Cambria" w:hAnsi="Cambria"/>
          <w:sz w:val="18"/>
          <w:szCs w:val="22"/>
        </w:rPr>
        <w:t xml:space="preserve">Nom Prénom                                                                            </w:t>
      </w:r>
      <w:r w:rsidR="00DA4265" w:rsidRPr="00DA4265">
        <w:rPr>
          <w:rFonts w:ascii="Cambria" w:hAnsi="Cambria"/>
          <w:sz w:val="18"/>
          <w:szCs w:val="22"/>
        </w:rPr>
        <w:tab/>
      </w:r>
      <w:r w:rsidR="00DA4265">
        <w:rPr>
          <w:rFonts w:ascii="Cambria" w:hAnsi="Cambria"/>
          <w:sz w:val="18"/>
          <w:szCs w:val="22"/>
        </w:rPr>
        <w:tab/>
      </w:r>
      <w:r w:rsidRPr="00DA4265">
        <w:rPr>
          <w:rFonts w:ascii="Cambria" w:hAnsi="Cambria"/>
          <w:sz w:val="18"/>
          <w:szCs w:val="22"/>
        </w:rPr>
        <w:t xml:space="preserve"> Nom Prénom</w:t>
      </w:r>
    </w:p>
    <w:p w14:paraId="6EB60622" w14:textId="77777777" w:rsidR="00232406" w:rsidRPr="00DA4265" w:rsidRDefault="00232406" w:rsidP="005366D8">
      <w:pPr>
        <w:rPr>
          <w:rFonts w:ascii="Cambria" w:hAnsi="Cambria"/>
          <w:sz w:val="18"/>
          <w:szCs w:val="22"/>
        </w:rPr>
      </w:pPr>
    </w:p>
    <w:p w14:paraId="58163325" w14:textId="77777777" w:rsidR="00232406" w:rsidRPr="00DA4265" w:rsidRDefault="00232406" w:rsidP="005366D8">
      <w:pPr>
        <w:rPr>
          <w:rFonts w:ascii="Cambria" w:hAnsi="Cambria"/>
          <w:sz w:val="18"/>
          <w:szCs w:val="22"/>
        </w:rPr>
      </w:pPr>
    </w:p>
    <w:p w14:paraId="66B508C0" w14:textId="77777777" w:rsidR="00232406" w:rsidRPr="00DA4265" w:rsidRDefault="00232406" w:rsidP="005366D8">
      <w:pPr>
        <w:rPr>
          <w:rFonts w:ascii="Cambria" w:hAnsi="Cambria"/>
          <w:sz w:val="18"/>
          <w:szCs w:val="22"/>
        </w:rPr>
      </w:pPr>
      <w:r w:rsidRPr="00DA4265">
        <w:rPr>
          <w:rFonts w:ascii="Cambria" w:hAnsi="Cambria"/>
          <w:sz w:val="18"/>
          <w:szCs w:val="22"/>
        </w:rPr>
        <w:t xml:space="preserve">Signature                                                                               </w:t>
      </w:r>
      <w:r w:rsidR="00DA4265" w:rsidRPr="00DA4265">
        <w:rPr>
          <w:rFonts w:ascii="Cambria" w:hAnsi="Cambria"/>
          <w:sz w:val="18"/>
          <w:szCs w:val="22"/>
        </w:rPr>
        <w:tab/>
      </w:r>
      <w:r w:rsidR="00DA4265">
        <w:rPr>
          <w:rFonts w:ascii="Cambria" w:hAnsi="Cambria"/>
          <w:sz w:val="18"/>
          <w:szCs w:val="22"/>
        </w:rPr>
        <w:tab/>
      </w:r>
      <w:r w:rsidRPr="00DA4265">
        <w:rPr>
          <w:rFonts w:ascii="Cambria" w:hAnsi="Cambria"/>
          <w:sz w:val="18"/>
          <w:szCs w:val="22"/>
        </w:rPr>
        <w:t>Signature</w:t>
      </w:r>
    </w:p>
    <w:sectPr w:rsidR="00232406" w:rsidRPr="00DA4265" w:rsidSect="00CA4082">
      <w:headerReference w:type="default" r:id="rId8"/>
      <w:pgSz w:w="11900" w:h="16840"/>
      <w:pgMar w:top="1843"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663771" w15:done="0"/>
  <w15:commentEx w15:paraId="627723F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AE41C" w14:textId="77777777" w:rsidR="006D45FA" w:rsidRDefault="006D45FA" w:rsidP="005C56A2">
      <w:r>
        <w:separator/>
      </w:r>
    </w:p>
  </w:endnote>
  <w:endnote w:type="continuationSeparator" w:id="0">
    <w:p w14:paraId="32F67618" w14:textId="77777777" w:rsidR="006D45FA" w:rsidRDefault="006D45FA" w:rsidP="005C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DA6AF" w14:textId="77777777" w:rsidR="006D45FA" w:rsidRDefault="006D45FA" w:rsidP="005C56A2">
      <w:r>
        <w:separator/>
      </w:r>
    </w:p>
  </w:footnote>
  <w:footnote w:type="continuationSeparator" w:id="0">
    <w:p w14:paraId="34ED260F" w14:textId="77777777" w:rsidR="006D45FA" w:rsidRDefault="006D45FA" w:rsidP="005C56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1BF87D" w14:textId="77777777" w:rsidR="00D41196" w:rsidRDefault="00D53FD5">
    <w:pPr>
      <w:pStyle w:val="Header"/>
    </w:pPr>
    <w:r>
      <w:rPr>
        <w:noProof/>
        <w:lang w:val="en-US"/>
      </w:rPr>
      <w:pict w14:anchorId="559FF6F5">
        <v:shapetype id="_x0000_t202" coordsize="21600,21600" o:spt="202" path="m0,0l0,21600,21600,21600,21600,0xe">
          <v:stroke joinstyle="miter"/>
          <v:path gradientshapeok="t" o:connecttype="rect"/>
        </v:shapetype>
        <v:shape id="Text Box 4" o:spid="_x0000_s2049" type="#_x0000_t202" style="position:absolute;margin-left:320.15pt;margin-top:-.2pt;width:158.5pt;height:35.45pt;z-index:251660288;visibility:visible;mso-width-relative:margin;mso-height-relative:margin" fillcolor="#4f81bd [3204]" strokecolor="#f2f2f2 [3041]" strokeweight="3pt">
          <v:shadow color="#243f60 [1604]" opacity=".5" offset="1pt"/>
          <v:textbox>
            <w:txbxContent>
              <w:p w14:paraId="307E6E3F" w14:textId="77777777" w:rsidR="00D41196" w:rsidRPr="00525DDE" w:rsidRDefault="00D41196">
                <w:pPr>
                  <w:rPr>
                    <w:b/>
                    <w:color w:val="F2F2F2" w:themeColor="background1" w:themeShade="F2"/>
                    <w:sz w:val="32"/>
                  </w:rPr>
                </w:pPr>
                <w:r w:rsidRPr="00525DDE">
                  <w:rPr>
                    <w:b/>
                    <w:color w:val="F2F2F2" w:themeColor="background1" w:themeShade="F2"/>
                    <w:sz w:val="32"/>
                  </w:rPr>
                  <w:t>Logo du partenaire</w:t>
                </w:r>
              </w:p>
            </w:txbxContent>
          </v:textbox>
        </v:shape>
      </w:pict>
    </w:r>
    <w:r w:rsidR="00D41196">
      <w:rPr>
        <w:noProof/>
        <w:lang w:val="en-US"/>
      </w:rPr>
      <w:drawing>
        <wp:inline distT="0" distB="0" distL="0" distR="0" wp14:anchorId="74D1E566" wp14:editId="335A7670">
          <wp:extent cx="1635369" cy="388188"/>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ILO.jpg"/>
                  <pic:cNvPicPr/>
                </pic:nvPicPr>
                <pic:blipFill>
                  <a:blip r:embed="rId1">
                    <a:extLst>
                      <a:ext uri="{28A0092B-C50C-407E-A947-70E740481C1C}">
                        <a14:useLocalDpi xmlns:a14="http://schemas.microsoft.com/office/drawing/2010/main" val="0"/>
                      </a:ext>
                    </a:extLst>
                  </a:blip>
                  <a:stretch>
                    <a:fillRect/>
                  </a:stretch>
                </pic:blipFill>
                <pic:spPr>
                  <a:xfrm>
                    <a:off x="0" y="0"/>
                    <a:ext cx="1668966" cy="396163"/>
                  </a:xfrm>
                  <a:prstGeom prst="rect">
                    <a:avLst/>
                  </a:prstGeom>
                </pic:spPr>
              </pic:pic>
            </a:graphicData>
          </a:graphic>
        </wp:inline>
      </w:drawing>
    </w:r>
  </w:p>
  <w:p w14:paraId="2C18AAB4" w14:textId="77777777" w:rsidR="00D41196" w:rsidRDefault="00D411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95A"/>
    <w:multiLevelType w:val="hybridMultilevel"/>
    <w:tmpl w:val="3DDA1EE4"/>
    <w:lvl w:ilvl="0" w:tplc="7ED4FDC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841F2E"/>
    <w:multiLevelType w:val="hybridMultilevel"/>
    <w:tmpl w:val="A43AE1D2"/>
    <w:lvl w:ilvl="0" w:tplc="487052A0">
      <w:start w:val="1"/>
      <w:numFmt w:val="bullet"/>
      <w:lvlText w:val="-"/>
      <w:lvlJc w:val="left"/>
      <w:pPr>
        <w:ind w:left="1080" w:hanging="360"/>
      </w:pPr>
      <w:rPr>
        <w:rFonts w:ascii="Tahoma" w:hAnsi="Tahoma"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7880B62"/>
    <w:multiLevelType w:val="multilevel"/>
    <w:tmpl w:val="1F92A640"/>
    <w:lvl w:ilvl="0">
      <w:start w:val="1"/>
      <w:numFmt w:val="decimal"/>
      <w:lvlText w:val="%1."/>
      <w:lvlJc w:val="left"/>
      <w:pPr>
        <w:ind w:left="720" w:hanging="360"/>
      </w:pPr>
      <w:rPr>
        <w:rFonts w:hint="default"/>
        <w:b/>
        <w:i w:val="0"/>
        <w:strike w:val="0"/>
        <w:dstrike w:val="0"/>
        <w:color w:val="000000"/>
        <w:sz w:val="22"/>
        <w:szCs w:val="22"/>
        <w:u w:val="none" w:color="000000"/>
        <w:bdr w:val="none" w:sz="0" w:space="0" w:color="auto"/>
        <w:shd w:val="clear" w:color="auto" w:fill="auto"/>
        <w:vertAlign w:val="baseline"/>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3E592DB1"/>
    <w:multiLevelType w:val="multilevel"/>
    <w:tmpl w:val="276250C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nsid w:val="47B40BDA"/>
    <w:multiLevelType w:val="multilevel"/>
    <w:tmpl w:val="A7922B14"/>
    <w:lvl w:ilvl="0">
      <w:start w:val="1"/>
      <w:numFmt w:val="decimal"/>
      <w:lvlText w:val="%1."/>
      <w:lvlJc w:val="left"/>
      <w:pPr>
        <w:ind w:left="500" w:hanging="5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53702AE4"/>
    <w:multiLevelType w:val="hybridMultilevel"/>
    <w:tmpl w:val="E3249D1C"/>
    <w:lvl w:ilvl="0" w:tplc="9EA4A5E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DA30E0"/>
    <w:multiLevelType w:val="hybridMultilevel"/>
    <w:tmpl w:val="70BC5546"/>
    <w:lvl w:ilvl="0" w:tplc="493E257E">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683A4B2E"/>
    <w:multiLevelType w:val="hybridMultilevel"/>
    <w:tmpl w:val="92E2584A"/>
    <w:lvl w:ilvl="0" w:tplc="628AC4E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FB4E9E"/>
    <w:multiLevelType w:val="hybridMultilevel"/>
    <w:tmpl w:val="83FE0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636F2B"/>
    <w:multiLevelType w:val="hybridMultilevel"/>
    <w:tmpl w:val="14F09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69578CE"/>
    <w:multiLevelType w:val="hybridMultilevel"/>
    <w:tmpl w:val="116A74D6"/>
    <w:lvl w:ilvl="0" w:tplc="F548974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C71546E"/>
    <w:multiLevelType w:val="multilevel"/>
    <w:tmpl w:val="1F92A640"/>
    <w:lvl w:ilvl="0">
      <w:start w:val="1"/>
      <w:numFmt w:val="decimal"/>
      <w:lvlText w:val="%1."/>
      <w:lvlJc w:val="left"/>
      <w:pPr>
        <w:ind w:left="720" w:hanging="360"/>
      </w:pPr>
      <w:rPr>
        <w:rFonts w:hint="default"/>
        <w:b/>
        <w:i w:val="0"/>
        <w:strike w:val="0"/>
        <w:dstrike w:val="0"/>
        <w:color w:val="000000"/>
        <w:sz w:val="22"/>
        <w:szCs w:val="22"/>
        <w:u w:val="none" w:color="000000"/>
        <w:bdr w:val="none" w:sz="0" w:space="0" w:color="auto"/>
        <w:shd w:val="clear" w:color="auto" w:fill="auto"/>
        <w:vertAlign w:val="baseline"/>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7F024C9C"/>
    <w:multiLevelType w:val="hybridMultilevel"/>
    <w:tmpl w:val="D8F4B64A"/>
    <w:lvl w:ilvl="0" w:tplc="2376D1D8">
      <w:start w:val="1"/>
      <w:numFmt w:val="lowerRoman"/>
      <w:lvlText w:val="(%1)"/>
      <w:lvlJc w:val="left"/>
      <w:pPr>
        <w:ind w:left="1440" w:hanging="72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1"/>
  </w:num>
  <w:num w:numId="3">
    <w:abstractNumId w:val="11"/>
  </w:num>
  <w:num w:numId="4">
    <w:abstractNumId w:val="9"/>
  </w:num>
  <w:num w:numId="5">
    <w:abstractNumId w:val="8"/>
  </w:num>
  <w:num w:numId="6">
    <w:abstractNumId w:val="5"/>
  </w:num>
  <w:num w:numId="7">
    <w:abstractNumId w:val="12"/>
  </w:num>
  <w:num w:numId="8">
    <w:abstractNumId w:val="10"/>
  </w:num>
  <w:num w:numId="9">
    <w:abstractNumId w:val="2"/>
  </w:num>
  <w:num w:numId="10">
    <w:abstractNumId w:val="3"/>
  </w:num>
  <w:num w:numId="11">
    <w:abstractNumId w:val="4"/>
  </w:num>
  <w:num w:numId="12">
    <w:abstractNumId w:val="0"/>
  </w:num>
  <w:num w:numId="13">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éphane Ledoux">
    <w15:presenceInfo w15:providerId="Windows Live" w15:userId="1e3260949b707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D51FC"/>
    <w:rsid w:val="000043B6"/>
    <w:rsid w:val="0000453A"/>
    <w:rsid w:val="00020D13"/>
    <w:rsid w:val="00021439"/>
    <w:rsid w:val="00040E3C"/>
    <w:rsid w:val="00064C8D"/>
    <w:rsid w:val="0007763B"/>
    <w:rsid w:val="000879E4"/>
    <w:rsid w:val="000E3C3B"/>
    <w:rsid w:val="000F4601"/>
    <w:rsid w:val="000F52FF"/>
    <w:rsid w:val="000F5896"/>
    <w:rsid w:val="000F58B8"/>
    <w:rsid w:val="001014F9"/>
    <w:rsid w:val="00103AE8"/>
    <w:rsid w:val="001223FA"/>
    <w:rsid w:val="00126290"/>
    <w:rsid w:val="001363DE"/>
    <w:rsid w:val="00140AD3"/>
    <w:rsid w:val="00153B94"/>
    <w:rsid w:val="001A1BD8"/>
    <w:rsid w:val="001A32C3"/>
    <w:rsid w:val="001B0BC5"/>
    <w:rsid w:val="001B7B93"/>
    <w:rsid w:val="001D20FE"/>
    <w:rsid w:val="00231E1D"/>
    <w:rsid w:val="00232406"/>
    <w:rsid w:val="002B0297"/>
    <w:rsid w:val="002C270E"/>
    <w:rsid w:val="002E3F76"/>
    <w:rsid w:val="00305F68"/>
    <w:rsid w:val="00333F5F"/>
    <w:rsid w:val="00335A10"/>
    <w:rsid w:val="00361DD5"/>
    <w:rsid w:val="00367358"/>
    <w:rsid w:val="00386C19"/>
    <w:rsid w:val="003A21BA"/>
    <w:rsid w:val="003A3AE8"/>
    <w:rsid w:val="003E39AF"/>
    <w:rsid w:val="004136F2"/>
    <w:rsid w:val="00434958"/>
    <w:rsid w:val="004354D4"/>
    <w:rsid w:val="00455F76"/>
    <w:rsid w:val="004679D0"/>
    <w:rsid w:val="004D1726"/>
    <w:rsid w:val="004E5DA0"/>
    <w:rsid w:val="004E664D"/>
    <w:rsid w:val="00525DDE"/>
    <w:rsid w:val="005266BE"/>
    <w:rsid w:val="00533A46"/>
    <w:rsid w:val="00534132"/>
    <w:rsid w:val="00536331"/>
    <w:rsid w:val="005366D8"/>
    <w:rsid w:val="00544089"/>
    <w:rsid w:val="00553188"/>
    <w:rsid w:val="005715B3"/>
    <w:rsid w:val="005772FA"/>
    <w:rsid w:val="00596A42"/>
    <w:rsid w:val="005A0BE9"/>
    <w:rsid w:val="005A1991"/>
    <w:rsid w:val="005A24CA"/>
    <w:rsid w:val="005A7780"/>
    <w:rsid w:val="005C56A2"/>
    <w:rsid w:val="005C5D11"/>
    <w:rsid w:val="005E1D40"/>
    <w:rsid w:val="005E44EB"/>
    <w:rsid w:val="00634B2E"/>
    <w:rsid w:val="00643722"/>
    <w:rsid w:val="006463E7"/>
    <w:rsid w:val="00650766"/>
    <w:rsid w:val="00693CAE"/>
    <w:rsid w:val="006A3458"/>
    <w:rsid w:val="006A7649"/>
    <w:rsid w:val="006B119D"/>
    <w:rsid w:val="006C216A"/>
    <w:rsid w:val="006D45FA"/>
    <w:rsid w:val="006E62E6"/>
    <w:rsid w:val="006F1D8E"/>
    <w:rsid w:val="006F5AFA"/>
    <w:rsid w:val="006F706E"/>
    <w:rsid w:val="00706A61"/>
    <w:rsid w:val="00743F43"/>
    <w:rsid w:val="00746890"/>
    <w:rsid w:val="007563E2"/>
    <w:rsid w:val="007A56F1"/>
    <w:rsid w:val="007B128A"/>
    <w:rsid w:val="007B631A"/>
    <w:rsid w:val="007D04AB"/>
    <w:rsid w:val="007D51FC"/>
    <w:rsid w:val="007E02E6"/>
    <w:rsid w:val="007E2531"/>
    <w:rsid w:val="00823FCB"/>
    <w:rsid w:val="00825144"/>
    <w:rsid w:val="00851389"/>
    <w:rsid w:val="008557DC"/>
    <w:rsid w:val="008726D6"/>
    <w:rsid w:val="0087440E"/>
    <w:rsid w:val="0088482B"/>
    <w:rsid w:val="00891A13"/>
    <w:rsid w:val="008B5A68"/>
    <w:rsid w:val="008C6DF2"/>
    <w:rsid w:val="008D1E71"/>
    <w:rsid w:val="008E38AE"/>
    <w:rsid w:val="008F60F9"/>
    <w:rsid w:val="0091344E"/>
    <w:rsid w:val="00915D7A"/>
    <w:rsid w:val="009206C4"/>
    <w:rsid w:val="00933013"/>
    <w:rsid w:val="00934262"/>
    <w:rsid w:val="00962460"/>
    <w:rsid w:val="00987443"/>
    <w:rsid w:val="009907E4"/>
    <w:rsid w:val="009E7EF7"/>
    <w:rsid w:val="009F7B42"/>
    <w:rsid w:val="00A10BBB"/>
    <w:rsid w:val="00A140A8"/>
    <w:rsid w:val="00A9482D"/>
    <w:rsid w:val="00AB0AAD"/>
    <w:rsid w:val="00AB720B"/>
    <w:rsid w:val="00AF47A0"/>
    <w:rsid w:val="00B00D04"/>
    <w:rsid w:val="00B118E1"/>
    <w:rsid w:val="00B209A0"/>
    <w:rsid w:val="00B23F90"/>
    <w:rsid w:val="00B45073"/>
    <w:rsid w:val="00B5069C"/>
    <w:rsid w:val="00BB45DF"/>
    <w:rsid w:val="00BC2EEB"/>
    <w:rsid w:val="00BD325E"/>
    <w:rsid w:val="00BE228D"/>
    <w:rsid w:val="00BE71A4"/>
    <w:rsid w:val="00BF1FAE"/>
    <w:rsid w:val="00C06335"/>
    <w:rsid w:val="00C25BF5"/>
    <w:rsid w:val="00C50F0C"/>
    <w:rsid w:val="00C51E1B"/>
    <w:rsid w:val="00C5313E"/>
    <w:rsid w:val="00C70BAA"/>
    <w:rsid w:val="00CA018F"/>
    <w:rsid w:val="00CA4082"/>
    <w:rsid w:val="00CA5107"/>
    <w:rsid w:val="00CA69CE"/>
    <w:rsid w:val="00CB2444"/>
    <w:rsid w:val="00CC6825"/>
    <w:rsid w:val="00CD6852"/>
    <w:rsid w:val="00CE0824"/>
    <w:rsid w:val="00D05160"/>
    <w:rsid w:val="00D33DEE"/>
    <w:rsid w:val="00D41196"/>
    <w:rsid w:val="00D46F31"/>
    <w:rsid w:val="00D53FD5"/>
    <w:rsid w:val="00D561E2"/>
    <w:rsid w:val="00D72603"/>
    <w:rsid w:val="00DA4265"/>
    <w:rsid w:val="00DC02F1"/>
    <w:rsid w:val="00DE2153"/>
    <w:rsid w:val="00DE3675"/>
    <w:rsid w:val="00DF0E66"/>
    <w:rsid w:val="00E01491"/>
    <w:rsid w:val="00E05007"/>
    <w:rsid w:val="00E06B75"/>
    <w:rsid w:val="00E34F12"/>
    <w:rsid w:val="00E42CB1"/>
    <w:rsid w:val="00EA4C88"/>
    <w:rsid w:val="00EB052B"/>
    <w:rsid w:val="00ED321C"/>
    <w:rsid w:val="00ED5795"/>
    <w:rsid w:val="00F126D5"/>
    <w:rsid w:val="00F3360A"/>
    <w:rsid w:val="00F3570F"/>
    <w:rsid w:val="00F4042A"/>
    <w:rsid w:val="00F5237E"/>
    <w:rsid w:val="00F8352B"/>
    <w:rsid w:val="00FA041B"/>
    <w:rsid w:val="00FA044E"/>
    <w:rsid w:val="00FD1FEF"/>
    <w:rsid w:val="00FE2351"/>
    <w:rsid w:val="00FE3FF0"/>
    <w:rsid w:val="00FF1BE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867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F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D51FC"/>
    <w:pPr>
      <w:tabs>
        <w:tab w:val="center" w:pos="7797"/>
      </w:tabs>
      <w:suppressAutoHyphens/>
      <w:spacing w:after="120"/>
      <w:jc w:val="both"/>
    </w:pPr>
    <w:rPr>
      <w:rFonts w:ascii="Arial" w:eastAsia="Times New Roman" w:hAnsi="Arial" w:cs="Times New Roman"/>
      <w:sz w:val="22"/>
      <w:szCs w:val="20"/>
      <w:lang w:eastAsia="ar-SA"/>
    </w:rPr>
  </w:style>
  <w:style w:type="character" w:customStyle="1" w:styleId="BodyTextChar">
    <w:name w:val="Body Text Char"/>
    <w:basedOn w:val="DefaultParagraphFont"/>
    <w:link w:val="BodyText"/>
    <w:rsid w:val="007D51FC"/>
    <w:rPr>
      <w:rFonts w:ascii="Arial" w:eastAsia="Times New Roman" w:hAnsi="Arial" w:cs="Times New Roman"/>
      <w:sz w:val="22"/>
      <w:szCs w:val="20"/>
      <w:lang w:val="fr-FR" w:eastAsia="ar-SA"/>
    </w:rPr>
  </w:style>
  <w:style w:type="paragraph" w:styleId="Title">
    <w:name w:val="Title"/>
    <w:basedOn w:val="Normal"/>
    <w:next w:val="Subtitle"/>
    <w:link w:val="TitleChar"/>
    <w:qFormat/>
    <w:rsid w:val="007D51FC"/>
    <w:pPr>
      <w:widowControl w:val="0"/>
      <w:suppressAutoHyphens/>
      <w:spacing w:before="60" w:after="120"/>
      <w:jc w:val="center"/>
    </w:pPr>
    <w:rPr>
      <w:rFonts w:ascii="Times New Roman" w:eastAsia="Times New Roman" w:hAnsi="Times New Roman" w:cs="Times New Roman"/>
      <w:b/>
      <w:sz w:val="36"/>
      <w:szCs w:val="20"/>
      <w:lang w:eastAsia="ar-SA"/>
    </w:rPr>
  </w:style>
  <w:style w:type="character" w:customStyle="1" w:styleId="TitleChar">
    <w:name w:val="Title Char"/>
    <w:basedOn w:val="DefaultParagraphFont"/>
    <w:link w:val="Title"/>
    <w:rsid w:val="007D51FC"/>
    <w:rPr>
      <w:rFonts w:ascii="Times New Roman" w:eastAsia="Times New Roman" w:hAnsi="Times New Roman" w:cs="Times New Roman"/>
      <w:b/>
      <w:sz w:val="36"/>
      <w:szCs w:val="20"/>
      <w:lang w:val="fr-FR" w:eastAsia="ar-SA"/>
    </w:rPr>
  </w:style>
  <w:style w:type="paragraph" w:styleId="Subtitle">
    <w:name w:val="Subtitle"/>
    <w:basedOn w:val="Normal"/>
    <w:next w:val="Normal"/>
    <w:link w:val="SubtitleChar"/>
    <w:uiPriority w:val="11"/>
    <w:qFormat/>
    <w:rsid w:val="007D51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51FC"/>
    <w:rPr>
      <w:rFonts w:asciiTheme="majorHAnsi" w:eastAsiaTheme="majorEastAsia" w:hAnsiTheme="majorHAnsi" w:cstheme="majorBidi"/>
      <w:i/>
      <w:iCs/>
      <w:color w:val="4F81BD" w:themeColor="accent1"/>
      <w:spacing w:val="15"/>
      <w:lang w:val="fr-FR"/>
    </w:rPr>
  </w:style>
  <w:style w:type="paragraph" w:styleId="BalloonText">
    <w:name w:val="Balloon Text"/>
    <w:basedOn w:val="Normal"/>
    <w:link w:val="BalloonTextChar"/>
    <w:uiPriority w:val="99"/>
    <w:semiHidden/>
    <w:unhideWhenUsed/>
    <w:rsid w:val="00413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6F2"/>
    <w:rPr>
      <w:rFonts w:ascii="Lucida Grande" w:hAnsi="Lucida Grande" w:cs="Lucida Grande"/>
      <w:sz w:val="18"/>
      <w:szCs w:val="18"/>
      <w:lang w:val="fr-FR"/>
    </w:rPr>
  </w:style>
  <w:style w:type="paragraph" w:styleId="ListParagraph">
    <w:name w:val="List Paragraph"/>
    <w:basedOn w:val="Normal"/>
    <w:uiPriority w:val="34"/>
    <w:qFormat/>
    <w:rsid w:val="00EB052B"/>
    <w:pPr>
      <w:ind w:left="720"/>
      <w:contextualSpacing/>
    </w:pPr>
    <w:rPr>
      <w:lang w:eastAsia="ja-JP"/>
    </w:rPr>
  </w:style>
  <w:style w:type="paragraph" w:styleId="Header">
    <w:name w:val="header"/>
    <w:basedOn w:val="Normal"/>
    <w:link w:val="HeaderChar"/>
    <w:uiPriority w:val="99"/>
    <w:unhideWhenUsed/>
    <w:rsid w:val="005C56A2"/>
    <w:pPr>
      <w:tabs>
        <w:tab w:val="center" w:pos="4153"/>
        <w:tab w:val="right" w:pos="8306"/>
      </w:tabs>
    </w:pPr>
  </w:style>
  <w:style w:type="character" w:customStyle="1" w:styleId="HeaderChar">
    <w:name w:val="Header Char"/>
    <w:basedOn w:val="DefaultParagraphFont"/>
    <w:link w:val="Header"/>
    <w:uiPriority w:val="99"/>
    <w:rsid w:val="005C56A2"/>
    <w:rPr>
      <w:lang w:val="fr-FR"/>
    </w:rPr>
  </w:style>
  <w:style w:type="paragraph" w:styleId="Footer">
    <w:name w:val="footer"/>
    <w:basedOn w:val="Normal"/>
    <w:link w:val="FooterChar"/>
    <w:uiPriority w:val="99"/>
    <w:unhideWhenUsed/>
    <w:rsid w:val="005C56A2"/>
    <w:pPr>
      <w:tabs>
        <w:tab w:val="center" w:pos="4153"/>
        <w:tab w:val="right" w:pos="8306"/>
      </w:tabs>
    </w:pPr>
  </w:style>
  <w:style w:type="character" w:customStyle="1" w:styleId="FooterChar">
    <w:name w:val="Footer Char"/>
    <w:basedOn w:val="DefaultParagraphFont"/>
    <w:link w:val="Footer"/>
    <w:uiPriority w:val="99"/>
    <w:rsid w:val="005C56A2"/>
    <w:rPr>
      <w:lang w:val="fr-FR"/>
    </w:rPr>
  </w:style>
  <w:style w:type="character" w:styleId="CommentReference">
    <w:name w:val="annotation reference"/>
    <w:basedOn w:val="DefaultParagraphFont"/>
    <w:uiPriority w:val="99"/>
    <w:semiHidden/>
    <w:unhideWhenUsed/>
    <w:rsid w:val="000F58B8"/>
    <w:rPr>
      <w:sz w:val="18"/>
      <w:szCs w:val="18"/>
    </w:rPr>
  </w:style>
  <w:style w:type="paragraph" w:styleId="CommentText">
    <w:name w:val="annotation text"/>
    <w:basedOn w:val="Normal"/>
    <w:link w:val="CommentTextChar"/>
    <w:uiPriority w:val="99"/>
    <w:semiHidden/>
    <w:unhideWhenUsed/>
    <w:rsid w:val="000F58B8"/>
  </w:style>
  <w:style w:type="character" w:customStyle="1" w:styleId="CommentTextChar">
    <w:name w:val="Comment Text Char"/>
    <w:basedOn w:val="DefaultParagraphFont"/>
    <w:link w:val="CommentText"/>
    <w:uiPriority w:val="99"/>
    <w:semiHidden/>
    <w:rsid w:val="000F58B8"/>
    <w:rPr>
      <w:lang w:val="fr-FR"/>
    </w:rPr>
  </w:style>
  <w:style w:type="paragraph" w:styleId="CommentSubject">
    <w:name w:val="annotation subject"/>
    <w:basedOn w:val="CommentText"/>
    <w:next w:val="CommentText"/>
    <w:link w:val="CommentSubjectChar"/>
    <w:uiPriority w:val="99"/>
    <w:semiHidden/>
    <w:unhideWhenUsed/>
    <w:rsid w:val="000F58B8"/>
    <w:rPr>
      <w:b/>
      <w:bCs/>
      <w:sz w:val="20"/>
      <w:szCs w:val="20"/>
    </w:rPr>
  </w:style>
  <w:style w:type="character" w:customStyle="1" w:styleId="CommentSubjectChar">
    <w:name w:val="Comment Subject Char"/>
    <w:basedOn w:val="CommentTextChar"/>
    <w:link w:val="CommentSubject"/>
    <w:uiPriority w:val="99"/>
    <w:semiHidden/>
    <w:rsid w:val="000F58B8"/>
    <w:rPr>
      <w:b/>
      <w:bCs/>
      <w:sz w:val="20"/>
      <w:szCs w:val="20"/>
      <w:lang w:val="fr-FR"/>
    </w:rPr>
  </w:style>
  <w:style w:type="paragraph" w:styleId="Revision">
    <w:name w:val="Revision"/>
    <w:hidden/>
    <w:uiPriority w:val="99"/>
    <w:semiHidden/>
    <w:rsid w:val="001B0BC5"/>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F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D51FC"/>
    <w:pPr>
      <w:tabs>
        <w:tab w:val="center" w:pos="7797"/>
      </w:tabs>
      <w:suppressAutoHyphens/>
      <w:spacing w:after="120"/>
      <w:jc w:val="both"/>
    </w:pPr>
    <w:rPr>
      <w:rFonts w:ascii="Arial" w:eastAsia="Times New Roman" w:hAnsi="Arial" w:cs="Times New Roman"/>
      <w:sz w:val="22"/>
      <w:szCs w:val="20"/>
      <w:lang w:eastAsia="ar-SA"/>
    </w:rPr>
  </w:style>
  <w:style w:type="character" w:customStyle="1" w:styleId="BodyTextChar">
    <w:name w:val="Body Text Char"/>
    <w:basedOn w:val="DefaultParagraphFont"/>
    <w:link w:val="BodyText"/>
    <w:rsid w:val="007D51FC"/>
    <w:rPr>
      <w:rFonts w:ascii="Arial" w:eastAsia="Times New Roman" w:hAnsi="Arial" w:cs="Times New Roman"/>
      <w:sz w:val="22"/>
      <w:szCs w:val="20"/>
      <w:lang w:val="fr-FR" w:eastAsia="ar-SA"/>
    </w:rPr>
  </w:style>
  <w:style w:type="paragraph" w:styleId="Title">
    <w:name w:val="Title"/>
    <w:basedOn w:val="Normal"/>
    <w:next w:val="Subtitle"/>
    <w:link w:val="TitleChar"/>
    <w:qFormat/>
    <w:rsid w:val="007D51FC"/>
    <w:pPr>
      <w:widowControl w:val="0"/>
      <w:suppressAutoHyphens/>
      <w:spacing w:before="60" w:after="120"/>
      <w:jc w:val="center"/>
    </w:pPr>
    <w:rPr>
      <w:rFonts w:ascii="Times New Roman" w:eastAsia="Times New Roman" w:hAnsi="Times New Roman" w:cs="Times New Roman"/>
      <w:b/>
      <w:sz w:val="36"/>
      <w:szCs w:val="20"/>
      <w:lang w:eastAsia="ar-SA"/>
    </w:rPr>
  </w:style>
  <w:style w:type="character" w:customStyle="1" w:styleId="TitleChar">
    <w:name w:val="Title Char"/>
    <w:basedOn w:val="DefaultParagraphFont"/>
    <w:link w:val="Title"/>
    <w:rsid w:val="007D51FC"/>
    <w:rPr>
      <w:rFonts w:ascii="Times New Roman" w:eastAsia="Times New Roman" w:hAnsi="Times New Roman" w:cs="Times New Roman"/>
      <w:b/>
      <w:sz w:val="36"/>
      <w:szCs w:val="20"/>
      <w:lang w:val="fr-FR" w:eastAsia="ar-SA"/>
    </w:rPr>
  </w:style>
  <w:style w:type="paragraph" w:styleId="Subtitle">
    <w:name w:val="Subtitle"/>
    <w:basedOn w:val="Normal"/>
    <w:next w:val="Normal"/>
    <w:link w:val="SubtitleChar"/>
    <w:uiPriority w:val="11"/>
    <w:qFormat/>
    <w:rsid w:val="007D51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51FC"/>
    <w:rPr>
      <w:rFonts w:asciiTheme="majorHAnsi" w:eastAsiaTheme="majorEastAsia" w:hAnsiTheme="majorHAnsi" w:cstheme="majorBidi"/>
      <w:i/>
      <w:iCs/>
      <w:color w:val="4F81BD" w:themeColor="accent1"/>
      <w:spacing w:val="15"/>
      <w:lang w:val="fr-FR"/>
    </w:rPr>
  </w:style>
  <w:style w:type="paragraph" w:styleId="BalloonText">
    <w:name w:val="Balloon Text"/>
    <w:basedOn w:val="Normal"/>
    <w:link w:val="BalloonTextChar"/>
    <w:uiPriority w:val="99"/>
    <w:semiHidden/>
    <w:unhideWhenUsed/>
    <w:rsid w:val="00413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6F2"/>
    <w:rPr>
      <w:rFonts w:ascii="Lucida Grande" w:hAnsi="Lucida Grande" w:cs="Lucida Grande"/>
      <w:sz w:val="18"/>
      <w:szCs w:val="18"/>
      <w:lang w:val="fr-FR"/>
    </w:rPr>
  </w:style>
  <w:style w:type="paragraph" w:styleId="ListParagraph">
    <w:name w:val="List Paragraph"/>
    <w:basedOn w:val="Normal"/>
    <w:uiPriority w:val="34"/>
    <w:qFormat/>
    <w:rsid w:val="00EB052B"/>
    <w:pPr>
      <w:ind w:left="720"/>
      <w:contextualSpacing/>
    </w:pPr>
    <w:rPr>
      <w:lang w:eastAsia="ja-JP"/>
    </w:rPr>
  </w:style>
  <w:style w:type="paragraph" w:styleId="Header">
    <w:name w:val="header"/>
    <w:basedOn w:val="Normal"/>
    <w:link w:val="HeaderChar"/>
    <w:uiPriority w:val="99"/>
    <w:unhideWhenUsed/>
    <w:rsid w:val="005C56A2"/>
    <w:pPr>
      <w:tabs>
        <w:tab w:val="center" w:pos="4153"/>
        <w:tab w:val="right" w:pos="8306"/>
      </w:tabs>
    </w:pPr>
  </w:style>
  <w:style w:type="character" w:customStyle="1" w:styleId="HeaderChar">
    <w:name w:val="Header Char"/>
    <w:basedOn w:val="DefaultParagraphFont"/>
    <w:link w:val="Header"/>
    <w:uiPriority w:val="99"/>
    <w:rsid w:val="005C56A2"/>
    <w:rPr>
      <w:lang w:val="fr-FR"/>
    </w:rPr>
  </w:style>
  <w:style w:type="paragraph" w:styleId="Footer">
    <w:name w:val="footer"/>
    <w:basedOn w:val="Normal"/>
    <w:link w:val="FooterChar"/>
    <w:uiPriority w:val="99"/>
    <w:unhideWhenUsed/>
    <w:rsid w:val="005C56A2"/>
    <w:pPr>
      <w:tabs>
        <w:tab w:val="center" w:pos="4153"/>
        <w:tab w:val="right" w:pos="8306"/>
      </w:tabs>
    </w:pPr>
  </w:style>
  <w:style w:type="character" w:customStyle="1" w:styleId="FooterChar">
    <w:name w:val="Footer Char"/>
    <w:basedOn w:val="DefaultParagraphFont"/>
    <w:link w:val="Footer"/>
    <w:uiPriority w:val="99"/>
    <w:rsid w:val="005C56A2"/>
    <w:rPr>
      <w:lang w:val="fr-FR"/>
    </w:rPr>
  </w:style>
  <w:style w:type="character" w:styleId="CommentReference">
    <w:name w:val="annotation reference"/>
    <w:basedOn w:val="DefaultParagraphFont"/>
    <w:uiPriority w:val="99"/>
    <w:semiHidden/>
    <w:unhideWhenUsed/>
    <w:rsid w:val="000F58B8"/>
    <w:rPr>
      <w:sz w:val="18"/>
      <w:szCs w:val="18"/>
    </w:rPr>
  </w:style>
  <w:style w:type="paragraph" w:styleId="CommentText">
    <w:name w:val="annotation text"/>
    <w:basedOn w:val="Normal"/>
    <w:link w:val="CommentTextChar"/>
    <w:uiPriority w:val="99"/>
    <w:semiHidden/>
    <w:unhideWhenUsed/>
    <w:rsid w:val="000F58B8"/>
  </w:style>
  <w:style w:type="character" w:customStyle="1" w:styleId="CommentTextChar">
    <w:name w:val="Comment Text Char"/>
    <w:basedOn w:val="DefaultParagraphFont"/>
    <w:link w:val="CommentText"/>
    <w:uiPriority w:val="99"/>
    <w:semiHidden/>
    <w:rsid w:val="000F58B8"/>
    <w:rPr>
      <w:lang w:val="fr-FR"/>
    </w:rPr>
  </w:style>
  <w:style w:type="paragraph" w:styleId="CommentSubject">
    <w:name w:val="annotation subject"/>
    <w:basedOn w:val="CommentText"/>
    <w:next w:val="CommentText"/>
    <w:link w:val="CommentSubjectChar"/>
    <w:uiPriority w:val="99"/>
    <w:semiHidden/>
    <w:unhideWhenUsed/>
    <w:rsid w:val="000F58B8"/>
    <w:rPr>
      <w:b/>
      <w:bCs/>
      <w:sz w:val="20"/>
      <w:szCs w:val="20"/>
    </w:rPr>
  </w:style>
  <w:style w:type="character" w:customStyle="1" w:styleId="CommentSubjectChar">
    <w:name w:val="Comment Subject Char"/>
    <w:basedOn w:val="CommentTextChar"/>
    <w:link w:val="CommentSubject"/>
    <w:uiPriority w:val="99"/>
    <w:semiHidden/>
    <w:rsid w:val="000F58B8"/>
    <w:rPr>
      <w:b/>
      <w:bCs/>
      <w:sz w:val="20"/>
      <w:szCs w:val="20"/>
      <w:lang w:val="fr-FR"/>
    </w:rPr>
  </w:style>
  <w:style w:type="paragraph" w:styleId="Revision">
    <w:name w:val="Revision"/>
    <w:hidden/>
    <w:uiPriority w:val="99"/>
    <w:semiHidden/>
    <w:rsid w:val="001B0BC5"/>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896</Words>
  <Characters>5112</Characters>
  <Application>Microsoft Macintosh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cdl</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45</cp:revision>
  <dcterms:created xsi:type="dcterms:W3CDTF">2017-06-21T19:17:00Z</dcterms:created>
  <dcterms:modified xsi:type="dcterms:W3CDTF">2017-09-28T08:09:00Z</dcterms:modified>
</cp:coreProperties>
</file>